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72" w:rsidRPr="002B2EBB" w:rsidRDefault="00734772" w:rsidP="00734772">
      <w:pPr>
        <w:rPr>
          <w:rFonts w:ascii="Algerian" w:hAnsi="Algerian"/>
          <w:b/>
          <w:sz w:val="44"/>
          <w:szCs w:val="44"/>
        </w:rPr>
      </w:pPr>
      <w:r w:rsidRPr="00734772">
        <w:rPr>
          <w:rFonts w:ascii="Algerian" w:hAnsi="Algerian"/>
          <w:b/>
          <w:noProof/>
          <w:sz w:val="44"/>
          <w:szCs w:val="44"/>
          <w:lang w:eastAsia="es-ES"/>
        </w:rPr>
        <w:drawing>
          <wp:anchor distT="0" distB="0" distL="114935" distR="114935" simplePos="0" relativeHeight="251658240" behindDoc="0" locked="0" layoutInCell="1" allowOverlap="1">
            <wp:simplePos x="0" y="0"/>
            <wp:positionH relativeFrom="column">
              <wp:posOffset>411480</wp:posOffset>
            </wp:positionH>
            <wp:positionV relativeFrom="paragraph">
              <wp:posOffset>86995</wp:posOffset>
            </wp:positionV>
            <wp:extent cx="838200" cy="1068070"/>
            <wp:effectExtent l="19050" t="0" r="0" b="0"/>
            <wp:wrapSquare wrapText="r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srcRect l="-72" t="-50" r="-72" b="-50"/>
                    <a:stretch>
                      <a:fillRect/>
                    </a:stretch>
                  </pic:blipFill>
                  <pic:spPr bwMode="auto">
                    <a:xfrm>
                      <a:off x="0" y="0"/>
                      <a:ext cx="838200" cy="1068070"/>
                    </a:xfrm>
                    <a:prstGeom prst="rect">
                      <a:avLst/>
                    </a:prstGeom>
                    <a:solidFill>
                      <a:srgbClr val="FFFFFF"/>
                    </a:solidFill>
                    <a:ln w="9525">
                      <a:noFill/>
                      <a:miter lim="800000"/>
                      <a:headEnd/>
                      <a:tailEnd/>
                    </a:ln>
                  </pic:spPr>
                </pic:pic>
              </a:graphicData>
            </a:graphic>
          </wp:anchor>
        </w:drawing>
      </w:r>
      <w:r w:rsidRPr="00734772">
        <w:rPr>
          <w:rFonts w:ascii="Algerian" w:hAnsi="Algerian"/>
          <w:b/>
          <w:sz w:val="44"/>
          <w:szCs w:val="44"/>
        </w:rPr>
        <w:t>Domingo 6º  15/2/ 2026</w:t>
      </w:r>
      <w:r>
        <w:rPr>
          <w:noProof/>
          <w:lang w:eastAsia="es-ES"/>
        </w:rPr>
        <w:drawing>
          <wp:inline distT="0" distB="0" distL="0" distR="0">
            <wp:extent cx="2427605" cy="857885"/>
            <wp:effectExtent l="19050" t="0" r="0" b="0"/>
            <wp:docPr id="15" name="Imagen 12" descr="https://bizkeliza.org/wp-content/uploads/2025/11/logoobispado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s://bizkeliza.org/wp-content/uploads/2025/11/logoobispado2025-1.jpg"/>
                    <pic:cNvPicPr>
                      <a:picLocks noChangeAspect="1" noChangeArrowheads="1"/>
                    </pic:cNvPicPr>
                  </pic:nvPicPr>
                  <pic:blipFill>
                    <a:blip r:embed="rId8"/>
                    <a:srcRect/>
                    <a:stretch>
                      <a:fillRect/>
                    </a:stretch>
                  </pic:blipFill>
                  <pic:spPr bwMode="auto">
                    <a:xfrm>
                      <a:off x="0" y="0"/>
                      <a:ext cx="2427605" cy="857885"/>
                    </a:xfrm>
                    <a:prstGeom prst="rect">
                      <a:avLst/>
                    </a:prstGeom>
                    <a:noFill/>
                    <a:ln w="9525">
                      <a:noFill/>
                      <a:miter lim="800000"/>
                      <a:headEnd/>
                      <a:tailEnd/>
                    </a:ln>
                  </pic:spPr>
                </pic:pic>
              </a:graphicData>
            </a:graphic>
          </wp:inline>
        </w:drawing>
      </w:r>
    </w:p>
    <w:p w:rsidR="002B2EBB" w:rsidRPr="002B2EBB" w:rsidRDefault="002B2EBB" w:rsidP="002B2EBB">
      <w:pPr>
        <w:pStyle w:val="cita"/>
        <w:spacing w:before="0" w:beforeAutospacing="0" w:after="0" w:afterAutospacing="0"/>
        <w:jc w:val="center"/>
        <w:rPr>
          <w:rFonts w:ascii="Castellar" w:hAnsi="Castellar"/>
          <w:b/>
          <w:bCs/>
          <w:i/>
          <w:color w:val="FF0000"/>
          <w:sz w:val="36"/>
          <w:szCs w:val="36"/>
        </w:rPr>
      </w:pPr>
      <w:r w:rsidRPr="002B2EBB">
        <w:rPr>
          <w:rFonts w:ascii="Castellar" w:hAnsi="Castellar"/>
          <w:b/>
          <w:bCs/>
          <w:i/>
          <w:color w:val="FF0000"/>
          <w:sz w:val="36"/>
          <w:szCs w:val="36"/>
        </w:rPr>
        <w:t>¿Náufragos desorientados?</w:t>
      </w:r>
    </w:p>
    <w:p w:rsidR="00626901" w:rsidRPr="002B2EBB" w:rsidRDefault="002B2EBB" w:rsidP="00605B8F">
      <w:pPr>
        <w:pStyle w:val="cita"/>
        <w:spacing w:before="0" w:beforeAutospacing="0" w:after="0" w:afterAutospacing="0"/>
        <w:jc w:val="center"/>
        <w:rPr>
          <w:rFonts w:ascii="Castellar" w:hAnsi="Castellar"/>
          <w:b/>
          <w:bCs/>
          <w:i/>
          <w:color w:val="FF0000"/>
          <w:sz w:val="36"/>
          <w:szCs w:val="36"/>
        </w:rPr>
      </w:pPr>
      <w:r w:rsidRPr="002B2EBB">
        <w:rPr>
          <w:rFonts w:ascii="Castellar" w:hAnsi="Castellar"/>
          <w:b/>
          <w:bCs/>
          <w:i/>
          <w:color w:val="FF0000"/>
          <w:sz w:val="36"/>
          <w:szCs w:val="36"/>
        </w:rPr>
        <w:t>¡No! Tenemos brújula</w:t>
      </w:r>
      <w:r w:rsidR="00605B8F">
        <w:rPr>
          <w:rFonts w:ascii="Castellar" w:hAnsi="Castellar"/>
          <w:b/>
          <w:bCs/>
          <w:i/>
          <w:color w:val="FF0000"/>
          <w:sz w:val="36"/>
          <w:szCs w:val="36"/>
        </w:rPr>
        <w:t xml:space="preserve">- </w:t>
      </w:r>
      <w:r w:rsidR="00626901" w:rsidRPr="00605B8F">
        <w:rPr>
          <w:rFonts w:ascii="Castellar" w:hAnsi="Castellar"/>
          <w:b/>
          <w:bCs/>
          <w:i/>
          <w:color w:val="FF0000"/>
          <w:sz w:val="36"/>
          <w:szCs w:val="36"/>
        </w:rPr>
        <w:t>Sin miedo a la libertad</w:t>
      </w:r>
    </w:p>
    <w:p w:rsidR="00780A83" w:rsidRDefault="00B742AC" w:rsidP="007C2D7C">
      <w:pPr>
        <w:pStyle w:val="cita"/>
        <w:spacing w:before="0" w:beforeAutospacing="0" w:after="0" w:afterAutospacing="0"/>
        <w:ind w:left="198"/>
        <w:rPr>
          <w:rFonts w:ascii="Verdana" w:hAnsi="Verdana"/>
          <w:bCs/>
          <w:color w:val="000000"/>
          <w:sz w:val="22"/>
          <w:szCs w:val="22"/>
        </w:rPr>
      </w:pPr>
      <w:r>
        <w:rPr>
          <w:rFonts w:ascii="Verdana" w:hAnsi="Verdana"/>
          <w:b/>
          <w:bCs/>
          <w:noProof/>
          <w:color w:val="000000"/>
          <w:sz w:val="19"/>
          <w:szCs w:val="19"/>
        </w:rPr>
        <w:drawing>
          <wp:anchor distT="0" distB="0" distL="114300" distR="114300" simplePos="0" relativeHeight="251659264" behindDoc="0" locked="0" layoutInCell="1" allowOverlap="1">
            <wp:simplePos x="0" y="0"/>
            <wp:positionH relativeFrom="column">
              <wp:posOffset>156210</wp:posOffset>
            </wp:positionH>
            <wp:positionV relativeFrom="paragraph">
              <wp:posOffset>603250</wp:posOffset>
            </wp:positionV>
            <wp:extent cx="2438400" cy="2774950"/>
            <wp:effectExtent l="19050" t="0" r="0" b="0"/>
            <wp:wrapSquare wrapText="bothSides"/>
            <wp:docPr id="1" name="0 Imagen" descr="el ro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 roto 3.jpg"/>
                    <pic:cNvPicPr/>
                  </pic:nvPicPr>
                  <pic:blipFill>
                    <a:blip r:embed="rId9" cstate="print"/>
                    <a:stretch>
                      <a:fillRect/>
                    </a:stretch>
                  </pic:blipFill>
                  <pic:spPr>
                    <a:xfrm>
                      <a:off x="0" y="0"/>
                      <a:ext cx="2438400" cy="2774950"/>
                    </a:xfrm>
                    <a:prstGeom prst="rect">
                      <a:avLst/>
                    </a:prstGeom>
                  </pic:spPr>
                </pic:pic>
              </a:graphicData>
            </a:graphic>
          </wp:anchor>
        </w:drawing>
      </w:r>
      <w:r w:rsidR="00780A83">
        <w:rPr>
          <w:rFonts w:ascii="Verdana" w:hAnsi="Verdana"/>
          <w:b/>
          <w:bCs/>
          <w:color w:val="000000"/>
          <w:sz w:val="19"/>
          <w:szCs w:val="19"/>
        </w:rPr>
        <w:tab/>
      </w:r>
      <w:r w:rsidR="00780A83" w:rsidRPr="00780A83">
        <w:rPr>
          <w:rFonts w:ascii="Verdana" w:hAnsi="Verdana"/>
          <w:bCs/>
          <w:color w:val="000000"/>
          <w:sz w:val="22"/>
          <w:szCs w:val="22"/>
        </w:rPr>
        <w:t>Una vez más me sitúo en el silencio, en un tiempo de escucha… y diálogo</w:t>
      </w:r>
      <w:r w:rsidR="00780A83">
        <w:rPr>
          <w:rFonts w:ascii="Verdana" w:hAnsi="Verdana"/>
          <w:bCs/>
          <w:color w:val="000000"/>
          <w:sz w:val="22"/>
          <w:szCs w:val="22"/>
        </w:rPr>
        <w:t xml:space="preserve"> en el marco de una sociedad con mucho ruido, con tambores de violencia y sordera social ante el grito de la injustica y la desigualdad, con excesiva carga de egoísmo y falta de apoyo a la búsqueda del bien común. Donde domina “</w:t>
      </w:r>
      <w:r w:rsidR="007C2D7C">
        <w:rPr>
          <w:rFonts w:ascii="Verdana" w:hAnsi="Verdana"/>
          <w:bCs/>
          <w:color w:val="000000"/>
          <w:sz w:val="22"/>
          <w:szCs w:val="22"/>
        </w:rPr>
        <w:t>yo me soy el rey</w:t>
      </w:r>
      <w:r w:rsidR="00780A83">
        <w:rPr>
          <w:rFonts w:ascii="Verdana" w:hAnsi="Verdana"/>
          <w:bCs/>
          <w:color w:val="000000"/>
          <w:sz w:val="22"/>
          <w:szCs w:val="22"/>
        </w:rPr>
        <w:t xml:space="preserve"> Palomo, yo me lo guiso y yo me lo como”</w:t>
      </w:r>
      <w:r w:rsidR="007C2D7C">
        <w:rPr>
          <w:rFonts w:ascii="Verdana" w:hAnsi="Verdana"/>
          <w:bCs/>
          <w:color w:val="000000"/>
          <w:sz w:val="22"/>
          <w:szCs w:val="22"/>
        </w:rPr>
        <w:t>, o aquel otro “ande yo caliente y ríase la gente”… Y lo de Jesucristo es otra cosa, otra manera de vivir.</w:t>
      </w:r>
    </w:p>
    <w:p w:rsidR="007C2D7C" w:rsidRDefault="007C2D7C" w:rsidP="007C2D7C">
      <w:pPr>
        <w:pStyle w:val="cita"/>
        <w:spacing w:before="0" w:beforeAutospacing="0" w:after="0" w:afterAutospacing="0"/>
        <w:ind w:left="198"/>
        <w:rPr>
          <w:rFonts w:ascii="Verdana" w:hAnsi="Verdana"/>
          <w:bCs/>
          <w:color w:val="000000"/>
          <w:sz w:val="22"/>
          <w:szCs w:val="22"/>
        </w:rPr>
      </w:pPr>
      <w:r>
        <w:rPr>
          <w:rFonts w:ascii="Verdana" w:hAnsi="Verdana"/>
          <w:bCs/>
          <w:color w:val="000000"/>
          <w:sz w:val="22"/>
          <w:szCs w:val="22"/>
        </w:rPr>
        <w:tab/>
        <w:t>Por ello me dispongo a orar/</w:t>
      </w:r>
      <w:r w:rsidR="00B742AC">
        <w:rPr>
          <w:rFonts w:ascii="Verdana" w:hAnsi="Verdana"/>
          <w:bCs/>
          <w:color w:val="000000"/>
          <w:sz w:val="22"/>
          <w:szCs w:val="22"/>
        </w:rPr>
        <w:t xml:space="preserve"> </w:t>
      </w:r>
      <w:r>
        <w:rPr>
          <w:rFonts w:ascii="Verdana" w:hAnsi="Verdana"/>
          <w:bCs/>
          <w:color w:val="000000"/>
          <w:sz w:val="22"/>
          <w:szCs w:val="22"/>
        </w:rPr>
        <w:t>escuchar/ acoger</w:t>
      </w:r>
    </w:p>
    <w:p w:rsidR="007C2D7C" w:rsidRPr="007C2D7C" w:rsidRDefault="007C2D7C" w:rsidP="007C2D7C">
      <w:pPr>
        <w:pStyle w:val="cita"/>
        <w:spacing w:before="0" w:beforeAutospacing="0" w:after="0" w:afterAutospacing="0"/>
        <w:ind w:left="198"/>
        <w:rPr>
          <w:rFonts w:ascii="Verdana" w:hAnsi="Verdana"/>
          <w:bCs/>
          <w:i/>
          <w:color w:val="C00000"/>
          <w:sz w:val="22"/>
          <w:szCs w:val="22"/>
        </w:rPr>
      </w:pPr>
      <w:r>
        <w:rPr>
          <w:rFonts w:ascii="Verdana" w:hAnsi="Verdana"/>
          <w:bCs/>
          <w:color w:val="000000"/>
          <w:sz w:val="22"/>
          <w:szCs w:val="22"/>
        </w:rPr>
        <w:t xml:space="preserve">+ </w:t>
      </w:r>
      <w:r w:rsidRPr="007C2D7C">
        <w:rPr>
          <w:rFonts w:ascii="Verdana" w:hAnsi="Verdana"/>
          <w:bCs/>
          <w:i/>
          <w:color w:val="C00000"/>
          <w:sz w:val="22"/>
          <w:szCs w:val="22"/>
        </w:rPr>
        <w:t>En el nombre del Padre y del Hijo y del Espíritu Santo.</w:t>
      </w:r>
    </w:p>
    <w:p w:rsidR="00626901" w:rsidRDefault="007C2D7C" w:rsidP="007C2D7C">
      <w:pPr>
        <w:pStyle w:val="cita"/>
        <w:spacing w:before="0" w:beforeAutospacing="0" w:after="0" w:afterAutospacing="0"/>
        <w:ind w:left="198"/>
        <w:rPr>
          <w:rFonts w:ascii="Verdana" w:hAnsi="Verdana"/>
          <w:bCs/>
          <w:i/>
          <w:color w:val="C00000"/>
          <w:sz w:val="22"/>
          <w:szCs w:val="22"/>
        </w:rPr>
      </w:pPr>
      <w:r w:rsidRPr="007C2D7C">
        <w:rPr>
          <w:rFonts w:ascii="Verdana" w:hAnsi="Verdana"/>
          <w:bCs/>
          <w:i/>
          <w:color w:val="C00000"/>
          <w:sz w:val="22"/>
          <w:szCs w:val="22"/>
        </w:rPr>
        <w:t xml:space="preserve">+ </w:t>
      </w:r>
      <w:r w:rsidR="00C4192D" w:rsidRPr="007C2D7C">
        <w:rPr>
          <w:rFonts w:ascii="Verdana" w:hAnsi="Verdana"/>
          <w:b/>
          <w:bCs/>
          <w:i/>
          <w:color w:val="C00000"/>
          <w:sz w:val="19"/>
          <w:szCs w:val="19"/>
        </w:rPr>
        <w:t>“</w:t>
      </w:r>
      <w:r w:rsidR="004B1316" w:rsidRPr="007C2D7C">
        <w:rPr>
          <w:rFonts w:ascii="Verdana" w:hAnsi="Verdana"/>
          <w:bCs/>
          <w:i/>
          <w:color w:val="C00000"/>
          <w:sz w:val="22"/>
          <w:szCs w:val="22"/>
        </w:rPr>
        <w:t>Contigo está la sabiduría conocedora de tus obras…. Mándala de tus santos cielos … para que me asi</w:t>
      </w:r>
      <w:r>
        <w:rPr>
          <w:rFonts w:ascii="Verdana" w:hAnsi="Verdana"/>
          <w:bCs/>
          <w:i/>
          <w:color w:val="C00000"/>
          <w:sz w:val="22"/>
          <w:szCs w:val="22"/>
        </w:rPr>
        <w:t>s</w:t>
      </w:r>
      <w:r w:rsidR="004B1316" w:rsidRPr="007C2D7C">
        <w:rPr>
          <w:rFonts w:ascii="Verdana" w:hAnsi="Verdana"/>
          <w:bCs/>
          <w:i/>
          <w:color w:val="C00000"/>
          <w:sz w:val="22"/>
          <w:szCs w:val="22"/>
        </w:rPr>
        <w:t>ta en mis trabajos y venga yo a saber lo que te es grato…porque ella me guiará prudentemente en mis obras … y me guardará en su esplendor</w:t>
      </w:r>
      <w:r w:rsidR="00C4192D" w:rsidRPr="007C2D7C">
        <w:rPr>
          <w:rFonts w:ascii="Verdana" w:hAnsi="Verdana"/>
          <w:bCs/>
          <w:i/>
          <w:color w:val="C00000"/>
          <w:sz w:val="22"/>
          <w:szCs w:val="22"/>
        </w:rPr>
        <w:t>”</w:t>
      </w:r>
      <w:r w:rsidR="004B1316" w:rsidRPr="007C2D7C">
        <w:rPr>
          <w:rFonts w:ascii="Verdana" w:hAnsi="Verdana"/>
          <w:bCs/>
          <w:i/>
          <w:color w:val="C00000"/>
          <w:sz w:val="22"/>
          <w:szCs w:val="22"/>
        </w:rPr>
        <w:t xml:space="preserve"> (</w:t>
      </w:r>
      <w:r w:rsidR="00780A83" w:rsidRPr="007C2D7C">
        <w:rPr>
          <w:rFonts w:ascii="Verdana" w:hAnsi="Verdana"/>
          <w:bCs/>
          <w:i/>
          <w:color w:val="C00000"/>
          <w:sz w:val="22"/>
          <w:szCs w:val="22"/>
        </w:rPr>
        <w:t>Sabiduría</w:t>
      </w:r>
      <w:r w:rsidR="004B1316" w:rsidRPr="007C2D7C">
        <w:rPr>
          <w:rFonts w:ascii="Verdana" w:hAnsi="Verdana"/>
          <w:bCs/>
          <w:i/>
          <w:color w:val="C00000"/>
          <w:sz w:val="22"/>
          <w:szCs w:val="22"/>
        </w:rPr>
        <w:t xml:space="preserve"> 9)</w:t>
      </w:r>
      <w:r w:rsidR="00215230">
        <w:rPr>
          <w:rFonts w:ascii="Verdana" w:hAnsi="Verdana"/>
          <w:bCs/>
          <w:i/>
          <w:color w:val="C00000"/>
          <w:sz w:val="22"/>
          <w:szCs w:val="22"/>
        </w:rPr>
        <w:t>.</w:t>
      </w:r>
    </w:p>
    <w:p w:rsidR="00215230" w:rsidRPr="00215230" w:rsidRDefault="00215230" w:rsidP="007C2D7C">
      <w:pPr>
        <w:pStyle w:val="cita"/>
        <w:spacing w:before="0" w:beforeAutospacing="0" w:after="0" w:afterAutospacing="0"/>
        <w:ind w:left="198"/>
        <w:rPr>
          <w:rFonts w:ascii="Verdana" w:hAnsi="Verdana"/>
          <w:bCs/>
          <w:sz w:val="22"/>
          <w:szCs w:val="22"/>
        </w:rPr>
      </w:pPr>
      <w:r>
        <w:rPr>
          <w:rFonts w:ascii="Verdana" w:hAnsi="Verdana"/>
          <w:bCs/>
          <w:i/>
          <w:color w:val="C00000"/>
          <w:sz w:val="22"/>
          <w:szCs w:val="22"/>
        </w:rPr>
        <w:tab/>
      </w:r>
      <w:r>
        <w:rPr>
          <w:rFonts w:ascii="Verdana" w:hAnsi="Verdana"/>
          <w:bCs/>
          <w:sz w:val="22"/>
          <w:szCs w:val="22"/>
        </w:rPr>
        <w:t>Así que ya estoy dispuesto a escuchar, sin descafeinarlas, las palabra de vida que Tú, Padre bueno, tienes para mí. Palabra</w:t>
      </w:r>
      <w:r w:rsidR="00E3314D">
        <w:rPr>
          <w:rFonts w:ascii="Verdana" w:hAnsi="Verdana"/>
          <w:bCs/>
          <w:sz w:val="22"/>
          <w:szCs w:val="22"/>
        </w:rPr>
        <w:t>s</w:t>
      </w:r>
      <w:r>
        <w:rPr>
          <w:rFonts w:ascii="Verdana" w:hAnsi="Verdana"/>
          <w:bCs/>
          <w:sz w:val="22"/>
          <w:szCs w:val="22"/>
        </w:rPr>
        <w:t xml:space="preserve"> que me llaman a no tener una vida sumida en el “legalismo” (el cumpli-miento de la ley), o en una “imitación simiesca” de lo que se lleva socialmente.</w:t>
      </w:r>
      <w:r w:rsidR="00E3314D">
        <w:rPr>
          <w:rFonts w:ascii="Verdana" w:hAnsi="Verdana"/>
          <w:bCs/>
          <w:sz w:val="22"/>
          <w:szCs w:val="22"/>
        </w:rPr>
        <w:t xml:space="preserve"> Acepto la responsabilidad de tener que elegir.</w:t>
      </w:r>
    </w:p>
    <w:p w:rsidR="00734772" w:rsidRDefault="00734772" w:rsidP="00734772">
      <w:pPr>
        <w:pStyle w:val="cita"/>
        <w:ind w:left="200"/>
        <w:rPr>
          <w:rFonts w:ascii="Verdana" w:hAnsi="Verdana"/>
          <w:b/>
          <w:bCs/>
          <w:color w:val="000000"/>
          <w:sz w:val="19"/>
          <w:szCs w:val="19"/>
        </w:rPr>
      </w:pPr>
      <w:r>
        <w:rPr>
          <w:rFonts w:ascii="Verdana" w:hAnsi="Verdana"/>
          <w:b/>
          <w:bCs/>
          <w:color w:val="000000"/>
          <w:sz w:val="19"/>
          <w:szCs w:val="19"/>
        </w:rPr>
        <w:t>Lectura del libro de Sirácida 15, 16-21</w:t>
      </w:r>
    </w:p>
    <w:p w:rsidR="00734772" w:rsidRPr="00626901" w:rsidRDefault="00734772" w:rsidP="00734772">
      <w:pPr>
        <w:pStyle w:val="versosang"/>
        <w:spacing w:before="0" w:beforeAutospacing="0" w:after="0" w:afterAutospacing="0"/>
        <w:ind w:left="510" w:right="83"/>
        <w:rPr>
          <w:rFonts w:ascii="Verdana" w:hAnsi="Verdana"/>
          <w:color w:val="000000"/>
          <w:sz w:val="22"/>
          <w:szCs w:val="22"/>
        </w:rPr>
      </w:pPr>
      <w:r w:rsidRPr="00626901">
        <w:rPr>
          <w:rFonts w:ascii="Verdana" w:hAnsi="Verdana"/>
          <w:color w:val="000000"/>
          <w:sz w:val="22"/>
          <w:szCs w:val="22"/>
        </w:rPr>
        <w:t>Si quieres, guardarás los mandatos del Señor,</w:t>
      </w:r>
      <w:r w:rsidRPr="00626901">
        <w:rPr>
          <w:rFonts w:ascii="Verdana" w:hAnsi="Verdana"/>
          <w:color w:val="000000"/>
          <w:sz w:val="22"/>
          <w:szCs w:val="22"/>
        </w:rPr>
        <w:br/>
      </w:r>
      <w:r w:rsidR="00605B8F">
        <w:rPr>
          <w:rFonts w:ascii="Verdana" w:hAnsi="Verdana"/>
          <w:color w:val="000000"/>
          <w:sz w:val="22"/>
          <w:szCs w:val="22"/>
        </w:rPr>
        <w:t xml:space="preserve"> </w:t>
      </w:r>
      <w:r w:rsidRPr="00626901">
        <w:rPr>
          <w:rFonts w:ascii="Verdana" w:hAnsi="Verdana"/>
          <w:color w:val="000000"/>
          <w:sz w:val="22"/>
          <w:szCs w:val="22"/>
        </w:rPr>
        <w:t xml:space="preserve">porque </w:t>
      </w:r>
      <w:r w:rsidRPr="00C030E0">
        <w:rPr>
          <w:rFonts w:ascii="Verdana" w:hAnsi="Verdana"/>
          <w:i/>
          <w:color w:val="000000"/>
          <w:sz w:val="22"/>
          <w:szCs w:val="22"/>
          <w:u w:val="single"/>
        </w:rPr>
        <w:t>es prudencia cumplir su voluntad</w:t>
      </w:r>
      <w:r w:rsidRPr="00626901">
        <w:rPr>
          <w:rFonts w:ascii="Verdana" w:hAnsi="Verdana"/>
          <w:color w:val="000000"/>
          <w:sz w:val="22"/>
          <w:szCs w:val="22"/>
        </w:rPr>
        <w:t>;</w:t>
      </w:r>
    </w:p>
    <w:p w:rsidR="00734772" w:rsidRPr="00626901" w:rsidRDefault="00734772" w:rsidP="00734772">
      <w:pPr>
        <w:pStyle w:val="versosang"/>
        <w:spacing w:before="0" w:beforeAutospacing="0" w:after="0" w:afterAutospacing="0"/>
        <w:ind w:left="510" w:right="83"/>
        <w:rPr>
          <w:rFonts w:ascii="Verdana" w:hAnsi="Verdana"/>
          <w:color w:val="000000"/>
          <w:sz w:val="22"/>
          <w:szCs w:val="22"/>
        </w:rPr>
      </w:pPr>
      <w:r w:rsidRPr="00C030E0">
        <w:rPr>
          <w:rFonts w:ascii="Verdana" w:hAnsi="Verdana"/>
          <w:i/>
          <w:color w:val="000000"/>
          <w:sz w:val="22"/>
          <w:szCs w:val="22"/>
          <w:u w:val="single"/>
        </w:rPr>
        <w:t>ante</w:t>
      </w:r>
      <w:r w:rsidR="002B2EBB" w:rsidRPr="00C030E0">
        <w:rPr>
          <w:rFonts w:ascii="Verdana" w:hAnsi="Verdana"/>
          <w:i/>
          <w:color w:val="000000"/>
          <w:sz w:val="22"/>
          <w:szCs w:val="22"/>
          <w:u w:val="single"/>
        </w:rPr>
        <w:t xml:space="preserve"> ti están puestos</w:t>
      </w:r>
      <w:r w:rsidR="002B2EBB" w:rsidRPr="00626901">
        <w:rPr>
          <w:rFonts w:ascii="Verdana" w:hAnsi="Verdana"/>
          <w:color w:val="000000"/>
          <w:sz w:val="22"/>
          <w:szCs w:val="22"/>
        </w:rPr>
        <w:t xml:space="preserve"> fuego y agua: </w:t>
      </w:r>
      <w:r w:rsidRPr="00626901">
        <w:rPr>
          <w:rFonts w:ascii="Verdana" w:hAnsi="Verdana"/>
          <w:color w:val="000000"/>
          <w:sz w:val="22"/>
          <w:szCs w:val="22"/>
        </w:rPr>
        <w:t>echa mano a lo que quieras;</w:t>
      </w:r>
    </w:p>
    <w:p w:rsidR="00734772" w:rsidRPr="00626901" w:rsidRDefault="00734772" w:rsidP="00734772">
      <w:pPr>
        <w:pStyle w:val="versosang"/>
        <w:spacing w:before="0" w:beforeAutospacing="0" w:after="0" w:afterAutospacing="0"/>
        <w:ind w:left="510" w:right="83"/>
        <w:rPr>
          <w:rFonts w:ascii="Verdana" w:hAnsi="Verdana"/>
          <w:color w:val="000000"/>
          <w:sz w:val="22"/>
          <w:szCs w:val="22"/>
        </w:rPr>
      </w:pPr>
      <w:r w:rsidRPr="00C030E0">
        <w:rPr>
          <w:rFonts w:ascii="Verdana" w:hAnsi="Verdana"/>
          <w:i/>
          <w:color w:val="000000"/>
          <w:sz w:val="22"/>
          <w:szCs w:val="22"/>
          <w:u w:val="single"/>
        </w:rPr>
        <w:t xml:space="preserve">delante </w:t>
      </w:r>
      <w:r w:rsidR="002B2EBB" w:rsidRPr="00C030E0">
        <w:rPr>
          <w:rFonts w:ascii="Verdana" w:hAnsi="Verdana"/>
          <w:i/>
          <w:color w:val="000000"/>
          <w:sz w:val="22"/>
          <w:szCs w:val="22"/>
          <w:u w:val="single"/>
        </w:rPr>
        <w:t>del hombre están muerte y vida</w:t>
      </w:r>
      <w:r w:rsidR="002B2EBB" w:rsidRPr="00626901">
        <w:rPr>
          <w:rFonts w:ascii="Verdana" w:hAnsi="Verdana"/>
          <w:color w:val="000000"/>
          <w:sz w:val="22"/>
          <w:szCs w:val="22"/>
        </w:rPr>
        <w:t xml:space="preserve">: </w:t>
      </w:r>
      <w:r w:rsidRPr="00626901">
        <w:rPr>
          <w:rFonts w:ascii="Verdana" w:hAnsi="Verdana"/>
          <w:color w:val="000000"/>
          <w:sz w:val="22"/>
          <w:szCs w:val="22"/>
        </w:rPr>
        <w:t>le darán lo que él escoja.</w:t>
      </w:r>
    </w:p>
    <w:p w:rsidR="00734772" w:rsidRPr="00626901" w:rsidRDefault="00734772" w:rsidP="00734772">
      <w:pPr>
        <w:pStyle w:val="versosang"/>
        <w:spacing w:before="0" w:beforeAutospacing="0" w:after="0" w:afterAutospacing="0"/>
        <w:ind w:left="510" w:right="83"/>
        <w:rPr>
          <w:rFonts w:ascii="Verdana" w:hAnsi="Verdana"/>
          <w:color w:val="000000"/>
          <w:sz w:val="22"/>
          <w:szCs w:val="22"/>
        </w:rPr>
      </w:pPr>
      <w:r w:rsidRPr="00626901">
        <w:rPr>
          <w:rFonts w:ascii="Verdana" w:hAnsi="Verdana"/>
          <w:color w:val="000000"/>
          <w:sz w:val="22"/>
          <w:szCs w:val="22"/>
        </w:rPr>
        <w:t xml:space="preserve">Es </w:t>
      </w:r>
      <w:r w:rsidR="002B2EBB" w:rsidRPr="00626901">
        <w:rPr>
          <w:rFonts w:ascii="Verdana" w:hAnsi="Verdana"/>
          <w:color w:val="000000"/>
          <w:sz w:val="22"/>
          <w:szCs w:val="22"/>
        </w:rPr>
        <w:t xml:space="preserve">inmensa la sabiduría del Señor, </w:t>
      </w:r>
      <w:r w:rsidRPr="00626901">
        <w:rPr>
          <w:rFonts w:ascii="Verdana" w:hAnsi="Verdana"/>
          <w:color w:val="000000"/>
          <w:sz w:val="22"/>
          <w:szCs w:val="22"/>
        </w:rPr>
        <w:t>es grande su poder y lo ve todo;</w:t>
      </w:r>
    </w:p>
    <w:p w:rsidR="00734772" w:rsidRPr="00626901" w:rsidRDefault="00734772" w:rsidP="00734772">
      <w:pPr>
        <w:pStyle w:val="versosang"/>
        <w:spacing w:before="0" w:beforeAutospacing="0" w:after="0" w:afterAutospacing="0"/>
        <w:ind w:left="510" w:right="83"/>
        <w:rPr>
          <w:rFonts w:ascii="Verdana" w:hAnsi="Verdana"/>
          <w:color w:val="000000"/>
          <w:sz w:val="22"/>
          <w:szCs w:val="22"/>
        </w:rPr>
      </w:pPr>
      <w:r w:rsidRPr="00626901">
        <w:rPr>
          <w:rFonts w:ascii="Verdana" w:hAnsi="Verdana"/>
          <w:color w:val="000000"/>
          <w:sz w:val="22"/>
          <w:szCs w:val="22"/>
        </w:rPr>
        <w:t>los</w:t>
      </w:r>
      <w:r w:rsidR="002B2EBB" w:rsidRPr="00626901">
        <w:rPr>
          <w:rFonts w:ascii="Verdana" w:hAnsi="Verdana"/>
          <w:color w:val="000000"/>
          <w:sz w:val="22"/>
          <w:szCs w:val="22"/>
        </w:rPr>
        <w:t xml:space="preserve"> ojos de Dios ven las acciones, </w:t>
      </w:r>
      <w:r w:rsidRPr="00626901">
        <w:rPr>
          <w:rFonts w:ascii="Verdana" w:hAnsi="Verdana"/>
          <w:color w:val="000000"/>
          <w:sz w:val="22"/>
          <w:szCs w:val="22"/>
        </w:rPr>
        <w:t>él conoce todas las obras del hombre;</w:t>
      </w:r>
    </w:p>
    <w:p w:rsidR="00734772" w:rsidRPr="00626901" w:rsidRDefault="002B2EBB" w:rsidP="00734772">
      <w:pPr>
        <w:pStyle w:val="versosang"/>
        <w:spacing w:before="0" w:beforeAutospacing="0" w:after="0" w:afterAutospacing="0"/>
        <w:ind w:left="510" w:right="83"/>
        <w:rPr>
          <w:rFonts w:ascii="Verdana" w:hAnsi="Verdana"/>
          <w:color w:val="000000"/>
          <w:sz w:val="22"/>
          <w:szCs w:val="22"/>
        </w:rPr>
      </w:pPr>
      <w:r w:rsidRPr="00626901">
        <w:rPr>
          <w:rFonts w:ascii="Verdana" w:hAnsi="Verdana"/>
          <w:color w:val="000000"/>
          <w:sz w:val="22"/>
          <w:szCs w:val="22"/>
        </w:rPr>
        <w:t xml:space="preserve">no mandó pecar al hombre, </w:t>
      </w:r>
      <w:r w:rsidR="00734772" w:rsidRPr="00626901">
        <w:rPr>
          <w:rFonts w:ascii="Verdana" w:hAnsi="Verdana"/>
          <w:color w:val="000000"/>
          <w:sz w:val="22"/>
          <w:szCs w:val="22"/>
        </w:rPr>
        <w:t>ni deja impunes a los mentirosos. </w:t>
      </w:r>
    </w:p>
    <w:p w:rsidR="007C2D7C" w:rsidRDefault="007C2D7C" w:rsidP="00C030E0">
      <w:pPr>
        <w:pStyle w:val="cita"/>
        <w:ind w:left="200"/>
        <w:jc w:val="center"/>
        <w:rPr>
          <w:rFonts w:ascii="Verdana" w:hAnsi="Verdana"/>
          <w:b/>
          <w:bCs/>
          <w:color w:val="000000"/>
          <w:sz w:val="28"/>
          <w:szCs w:val="28"/>
        </w:rPr>
      </w:pPr>
      <w:bookmarkStart w:id="0" w:name="LE2"/>
      <w:bookmarkEnd w:id="0"/>
    </w:p>
    <w:p w:rsidR="00734772" w:rsidRPr="00C030E0" w:rsidRDefault="00734772" w:rsidP="00C030E0">
      <w:pPr>
        <w:pStyle w:val="cita"/>
        <w:ind w:left="200"/>
        <w:jc w:val="center"/>
        <w:rPr>
          <w:rFonts w:ascii="Verdana" w:hAnsi="Verdana"/>
          <w:b/>
          <w:bCs/>
          <w:color w:val="000000"/>
          <w:sz w:val="28"/>
          <w:szCs w:val="28"/>
        </w:rPr>
      </w:pPr>
      <w:r w:rsidRPr="00C030E0">
        <w:rPr>
          <w:rFonts w:ascii="Verdana" w:hAnsi="Verdana"/>
          <w:b/>
          <w:bCs/>
          <w:color w:val="000000"/>
          <w:sz w:val="28"/>
          <w:szCs w:val="28"/>
        </w:rPr>
        <w:t>Mateo 5, 20-22a. 27-28. 33-34a. 37</w:t>
      </w:r>
    </w:p>
    <w:p w:rsidR="00734772" w:rsidRPr="00626901" w:rsidRDefault="00626901" w:rsidP="00626901">
      <w:pPr>
        <w:pStyle w:val="pnormal"/>
        <w:spacing w:before="0" w:beforeAutospacing="0" w:after="0" w:afterAutospacing="0"/>
        <w:ind w:left="601" w:right="130" w:firstLine="301"/>
        <w:rPr>
          <w:rFonts w:ascii="Verdana" w:hAnsi="Verdana"/>
          <w:color w:val="000000"/>
          <w:sz w:val="22"/>
          <w:szCs w:val="22"/>
        </w:rPr>
      </w:pPr>
      <w:r w:rsidRPr="00626901">
        <w:rPr>
          <w:rFonts w:ascii="Verdana" w:hAnsi="Verdana"/>
          <w:color w:val="000000"/>
          <w:sz w:val="22"/>
          <w:szCs w:val="22"/>
        </w:rPr>
        <w:t>D</w:t>
      </w:r>
      <w:r w:rsidR="00734772" w:rsidRPr="00626901">
        <w:rPr>
          <w:rFonts w:ascii="Verdana" w:hAnsi="Verdana"/>
          <w:color w:val="000000"/>
          <w:sz w:val="22"/>
          <w:szCs w:val="22"/>
        </w:rPr>
        <w:t>ijo Jesús a sus discípulos:</w:t>
      </w:r>
      <w:r w:rsidRPr="00626901">
        <w:rPr>
          <w:rFonts w:ascii="Verdana" w:hAnsi="Verdana"/>
          <w:color w:val="000000"/>
          <w:sz w:val="22"/>
          <w:szCs w:val="22"/>
        </w:rPr>
        <w:t xml:space="preserve"> </w:t>
      </w:r>
      <w:r w:rsidR="00734772" w:rsidRPr="00626901">
        <w:rPr>
          <w:rFonts w:ascii="Verdana" w:hAnsi="Verdana"/>
          <w:color w:val="000000"/>
          <w:sz w:val="22"/>
          <w:szCs w:val="22"/>
        </w:rPr>
        <w:t>«Os lo aseguro: Si no sois mejores que los escribas y fariseos, no entraréis en el reino de los cielos.</w:t>
      </w:r>
    </w:p>
    <w:p w:rsidR="00734772" w:rsidRPr="00626901" w:rsidRDefault="00734772" w:rsidP="00C030E0">
      <w:pPr>
        <w:pStyle w:val="pnormal"/>
        <w:spacing w:before="0" w:beforeAutospacing="0" w:after="0" w:afterAutospacing="0"/>
        <w:ind w:left="601" w:right="130" w:firstLine="301"/>
        <w:rPr>
          <w:rFonts w:ascii="Verdana" w:hAnsi="Verdana"/>
          <w:color w:val="000000"/>
          <w:sz w:val="22"/>
          <w:szCs w:val="22"/>
        </w:rPr>
      </w:pPr>
      <w:r w:rsidRPr="00626901">
        <w:rPr>
          <w:rFonts w:ascii="Verdana" w:hAnsi="Verdana"/>
          <w:color w:val="000000"/>
          <w:sz w:val="22"/>
          <w:szCs w:val="22"/>
        </w:rPr>
        <w:lastRenderedPageBreak/>
        <w:t xml:space="preserve">Habéis oído que </w:t>
      </w:r>
      <w:r w:rsidRPr="00C030E0">
        <w:rPr>
          <w:rFonts w:ascii="Verdana" w:hAnsi="Verdana"/>
          <w:b/>
          <w:color w:val="000000"/>
          <w:sz w:val="22"/>
          <w:szCs w:val="22"/>
        </w:rPr>
        <w:t>se dijo</w:t>
      </w:r>
      <w:r w:rsidRPr="00626901">
        <w:rPr>
          <w:rFonts w:ascii="Verdana" w:hAnsi="Verdana"/>
          <w:color w:val="000000"/>
          <w:sz w:val="22"/>
          <w:szCs w:val="22"/>
        </w:rPr>
        <w:t xml:space="preserve"> a los antiguos: "No matarás", y el que mate será procesado.</w:t>
      </w:r>
      <w:r w:rsidR="00C030E0">
        <w:rPr>
          <w:rFonts w:ascii="Verdana" w:hAnsi="Verdana"/>
          <w:color w:val="000000"/>
          <w:sz w:val="22"/>
          <w:szCs w:val="22"/>
        </w:rPr>
        <w:t xml:space="preserve"> </w:t>
      </w:r>
      <w:r w:rsidR="00C030E0" w:rsidRPr="00C030E0">
        <w:rPr>
          <w:rFonts w:ascii="Verdana" w:hAnsi="Verdana"/>
          <w:b/>
          <w:color w:val="000000"/>
          <w:sz w:val="22"/>
          <w:szCs w:val="22"/>
        </w:rPr>
        <w:t>Pero yo</w:t>
      </w:r>
      <w:r w:rsidRPr="00C030E0">
        <w:rPr>
          <w:rFonts w:ascii="Verdana" w:hAnsi="Verdana"/>
          <w:b/>
          <w:color w:val="000000"/>
          <w:sz w:val="22"/>
          <w:szCs w:val="22"/>
        </w:rPr>
        <w:t xml:space="preserve"> os digo</w:t>
      </w:r>
      <w:r w:rsidRPr="00626901">
        <w:rPr>
          <w:rFonts w:ascii="Verdana" w:hAnsi="Verdana"/>
          <w:color w:val="000000"/>
          <w:sz w:val="22"/>
          <w:szCs w:val="22"/>
        </w:rPr>
        <w:t>: Todo el que esté peleado con su hermano será procesado.</w:t>
      </w:r>
    </w:p>
    <w:p w:rsidR="00734772" w:rsidRPr="00626901" w:rsidRDefault="00734772" w:rsidP="00626901">
      <w:pPr>
        <w:pStyle w:val="pnormal"/>
        <w:spacing w:before="0" w:beforeAutospacing="0" w:after="0" w:afterAutospacing="0"/>
        <w:ind w:left="601" w:right="130" w:firstLine="301"/>
        <w:rPr>
          <w:rFonts w:ascii="Verdana" w:hAnsi="Verdana"/>
          <w:color w:val="000000"/>
          <w:sz w:val="22"/>
          <w:szCs w:val="22"/>
        </w:rPr>
      </w:pPr>
      <w:r w:rsidRPr="00C030E0">
        <w:rPr>
          <w:rFonts w:ascii="Verdana" w:hAnsi="Verdana"/>
          <w:b/>
          <w:color w:val="000000"/>
          <w:sz w:val="22"/>
          <w:szCs w:val="22"/>
        </w:rPr>
        <w:t>Habéis oído</w:t>
      </w:r>
      <w:r w:rsidRPr="00626901">
        <w:rPr>
          <w:rFonts w:ascii="Verdana" w:hAnsi="Verdana"/>
          <w:color w:val="000000"/>
          <w:sz w:val="22"/>
          <w:szCs w:val="22"/>
        </w:rPr>
        <w:t xml:space="preserve"> el mandamiento "no cometerás adulterio". </w:t>
      </w:r>
      <w:r w:rsidRPr="00C030E0">
        <w:rPr>
          <w:rFonts w:ascii="Verdana" w:hAnsi="Verdana"/>
          <w:b/>
          <w:color w:val="000000"/>
          <w:sz w:val="22"/>
          <w:szCs w:val="22"/>
        </w:rPr>
        <w:t xml:space="preserve">Pues yo os digo: </w:t>
      </w:r>
      <w:r w:rsidRPr="00626901">
        <w:rPr>
          <w:rFonts w:ascii="Verdana" w:hAnsi="Verdana"/>
          <w:color w:val="000000"/>
          <w:sz w:val="22"/>
          <w:szCs w:val="22"/>
        </w:rPr>
        <w:t>El que mira a una mujer casada deseándola, ya ha sido adúltero con ella en su interior.</w:t>
      </w:r>
    </w:p>
    <w:p w:rsidR="00734772" w:rsidRPr="00626901" w:rsidRDefault="00734772" w:rsidP="00C030E0">
      <w:pPr>
        <w:pStyle w:val="pnormal"/>
        <w:spacing w:before="0" w:beforeAutospacing="0" w:after="0" w:afterAutospacing="0"/>
        <w:ind w:left="601" w:right="130" w:firstLine="301"/>
        <w:rPr>
          <w:rFonts w:ascii="Verdana" w:hAnsi="Verdana"/>
          <w:color w:val="000000"/>
          <w:sz w:val="22"/>
          <w:szCs w:val="22"/>
        </w:rPr>
      </w:pPr>
      <w:r w:rsidRPr="00626901">
        <w:rPr>
          <w:rFonts w:ascii="Verdana" w:hAnsi="Verdana"/>
          <w:color w:val="000000"/>
          <w:sz w:val="22"/>
          <w:szCs w:val="22"/>
        </w:rPr>
        <w:t xml:space="preserve">Habéis oído que </w:t>
      </w:r>
      <w:r w:rsidRPr="00C030E0">
        <w:rPr>
          <w:rFonts w:ascii="Verdana" w:hAnsi="Verdana"/>
          <w:b/>
          <w:color w:val="000000"/>
          <w:sz w:val="22"/>
          <w:szCs w:val="22"/>
        </w:rPr>
        <w:t>se dijo a los antiguos</w:t>
      </w:r>
      <w:r w:rsidRPr="00626901">
        <w:rPr>
          <w:rFonts w:ascii="Verdana" w:hAnsi="Verdana"/>
          <w:color w:val="000000"/>
          <w:sz w:val="22"/>
          <w:szCs w:val="22"/>
        </w:rPr>
        <w:t>: "No jurarás en falso" y "Cumplirás tus votos al Señor".</w:t>
      </w:r>
      <w:r w:rsidR="00C030E0">
        <w:rPr>
          <w:rFonts w:ascii="Verdana" w:hAnsi="Verdana"/>
          <w:color w:val="000000"/>
          <w:sz w:val="22"/>
          <w:szCs w:val="22"/>
        </w:rPr>
        <w:t xml:space="preserve"> </w:t>
      </w:r>
      <w:r w:rsidRPr="00C030E0">
        <w:rPr>
          <w:rFonts w:ascii="Verdana" w:hAnsi="Verdana"/>
          <w:b/>
          <w:color w:val="000000"/>
          <w:sz w:val="22"/>
          <w:szCs w:val="22"/>
        </w:rPr>
        <w:t>Pues yo os digo</w:t>
      </w:r>
      <w:r w:rsidRPr="00626901">
        <w:rPr>
          <w:rFonts w:ascii="Verdana" w:hAnsi="Verdana"/>
          <w:color w:val="000000"/>
          <w:sz w:val="22"/>
          <w:szCs w:val="22"/>
        </w:rPr>
        <w:t xml:space="preserve"> que no juréis en absoluto.</w:t>
      </w:r>
      <w:r w:rsidR="00626901">
        <w:rPr>
          <w:rFonts w:ascii="Verdana" w:hAnsi="Verdana"/>
          <w:color w:val="000000"/>
          <w:sz w:val="22"/>
          <w:szCs w:val="22"/>
        </w:rPr>
        <w:t xml:space="preserve"> </w:t>
      </w:r>
      <w:r w:rsidRPr="00626901">
        <w:rPr>
          <w:rFonts w:ascii="Verdana" w:hAnsi="Verdana"/>
          <w:color w:val="000000"/>
          <w:sz w:val="22"/>
          <w:szCs w:val="22"/>
        </w:rPr>
        <w:t>A vosotros os basta decir "si" o "no". Lo que pasa de ahí viene del Maligno».</w:t>
      </w:r>
    </w:p>
    <w:p w:rsidR="00C13CB3" w:rsidRDefault="00C13CB3" w:rsidP="00C13CB3">
      <w:pPr>
        <w:pStyle w:val="palabra"/>
        <w:spacing w:before="0" w:beforeAutospacing="0" w:after="0" w:afterAutospacing="0"/>
        <w:ind w:right="130"/>
        <w:rPr>
          <w:rFonts w:ascii="Verdana" w:hAnsi="Verdana"/>
          <w:i/>
          <w:iCs/>
          <w:color w:val="FF0000"/>
          <w:sz w:val="19"/>
          <w:szCs w:val="19"/>
        </w:rPr>
      </w:pPr>
    </w:p>
    <w:p w:rsidR="00C13CB3" w:rsidRDefault="00371520" w:rsidP="00C13CB3">
      <w:pPr>
        <w:pStyle w:val="palabra"/>
        <w:spacing w:before="0" w:beforeAutospacing="0" w:after="0" w:afterAutospacing="0"/>
        <w:ind w:right="130"/>
        <w:rPr>
          <w:rFonts w:ascii="Verdana" w:hAnsi="Verdana"/>
          <w:i/>
          <w:iCs/>
          <w:color w:val="FF0000"/>
          <w:sz w:val="19"/>
          <w:szCs w:val="19"/>
        </w:rPr>
      </w:pPr>
      <w:hyperlink r:id="rId10" w:history="1">
        <w:r w:rsidR="00C13CB3" w:rsidRPr="00086BF6">
          <w:rPr>
            <w:rStyle w:val="Hipervnculo"/>
            <w:rFonts w:ascii="Verdana" w:hAnsi="Verdana"/>
            <w:i/>
            <w:iCs/>
            <w:sz w:val="19"/>
            <w:szCs w:val="19"/>
          </w:rPr>
          <w:t>https://www.youtube.com/watch?v=VDfNyxxzoUU&amp;list=RDVDfNyxxzoUU&amp;start_radio=1</w:t>
        </w:r>
      </w:hyperlink>
    </w:p>
    <w:p w:rsidR="00C13CB3" w:rsidRDefault="00C13CB3" w:rsidP="00C13CB3">
      <w:pPr>
        <w:pStyle w:val="palabra"/>
        <w:spacing w:before="0" w:beforeAutospacing="0" w:after="0" w:afterAutospacing="0"/>
        <w:ind w:right="130"/>
        <w:rPr>
          <w:rFonts w:ascii="Verdana" w:hAnsi="Verdana"/>
          <w:i/>
          <w:iCs/>
          <w:color w:val="FF0000"/>
          <w:sz w:val="19"/>
          <w:szCs w:val="19"/>
        </w:rPr>
      </w:pPr>
    </w:p>
    <w:p w:rsidR="00734772" w:rsidRDefault="00734772" w:rsidP="00734772">
      <w:pPr>
        <w:pStyle w:val="palabra"/>
        <w:spacing w:before="0" w:beforeAutospacing="0" w:after="0" w:afterAutospacing="0"/>
        <w:ind w:left="600" w:right="130" w:firstLine="300"/>
        <w:rPr>
          <w:rFonts w:ascii="Verdana" w:hAnsi="Verdana"/>
          <w:i/>
          <w:iCs/>
          <w:color w:val="FF0000"/>
          <w:sz w:val="19"/>
          <w:szCs w:val="19"/>
        </w:rPr>
      </w:pPr>
      <w:r>
        <w:rPr>
          <w:rFonts w:ascii="Verdana" w:hAnsi="Verdana"/>
          <w:i/>
          <w:iCs/>
          <w:color w:val="FF0000"/>
          <w:sz w:val="19"/>
          <w:szCs w:val="19"/>
        </w:rPr>
        <w:t>.</w:t>
      </w:r>
    </w:p>
    <w:p w:rsidR="00734772" w:rsidRDefault="00C47B9F" w:rsidP="00C47B9F">
      <w:pPr>
        <w:pStyle w:val="pnormal"/>
        <w:spacing w:before="0" w:beforeAutospacing="0" w:after="0" w:afterAutospacing="0"/>
        <w:ind w:left="600" w:right="130" w:firstLine="300"/>
        <w:rPr>
          <w:rFonts w:ascii="Verdana" w:hAnsi="Verdana"/>
          <w:sz w:val="22"/>
          <w:szCs w:val="22"/>
        </w:rPr>
      </w:pPr>
      <w:r>
        <w:rPr>
          <w:rFonts w:ascii="Verdana" w:hAnsi="Verdana"/>
          <w:b/>
          <w:noProof/>
          <w:sz w:val="22"/>
          <w:szCs w:val="22"/>
        </w:rPr>
        <w:drawing>
          <wp:anchor distT="0" distB="0" distL="114300" distR="114300" simplePos="0" relativeHeight="251660288" behindDoc="0" locked="0" layoutInCell="1" allowOverlap="1">
            <wp:simplePos x="0" y="0"/>
            <wp:positionH relativeFrom="column">
              <wp:posOffset>-24130</wp:posOffset>
            </wp:positionH>
            <wp:positionV relativeFrom="paragraph">
              <wp:posOffset>14605</wp:posOffset>
            </wp:positionV>
            <wp:extent cx="1946910" cy="3042285"/>
            <wp:effectExtent l="19050" t="0" r="0" b="0"/>
            <wp:wrapSquare wrapText="bothSides"/>
            <wp:docPr id="2" name="1 Imagen" descr="resizeim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imag.jpg"/>
                    <pic:cNvPicPr/>
                  </pic:nvPicPr>
                  <pic:blipFill>
                    <a:blip r:embed="rId11"/>
                    <a:stretch>
                      <a:fillRect/>
                    </a:stretch>
                  </pic:blipFill>
                  <pic:spPr>
                    <a:xfrm>
                      <a:off x="0" y="0"/>
                      <a:ext cx="1946910" cy="3042285"/>
                    </a:xfrm>
                    <a:prstGeom prst="rect">
                      <a:avLst/>
                    </a:prstGeom>
                  </pic:spPr>
                </pic:pic>
              </a:graphicData>
            </a:graphic>
          </wp:anchor>
        </w:drawing>
      </w:r>
      <w:r w:rsidR="00D35038">
        <w:rPr>
          <w:rFonts w:ascii="Verdana" w:hAnsi="Verdana"/>
          <w:b/>
          <w:sz w:val="22"/>
          <w:szCs w:val="22"/>
        </w:rPr>
        <w:t>Lectio. Lo que dice el texto</w:t>
      </w:r>
      <w:r w:rsidR="00E65DB0" w:rsidRPr="00D35038">
        <w:rPr>
          <w:rFonts w:ascii="Verdana" w:hAnsi="Verdana"/>
          <w:sz w:val="22"/>
          <w:szCs w:val="22"/>
        </w:rPr>
        <w:t>: el text</w:t>
      </w:r>
      <w:r w:rsidR="00885D2C" w:rsidRPr="00D35038">
        <w:rPr>
          <w:rFonts w:ascii="Verdana" w:hAnsi="Verdana"/>
          <w:sz w:val="22"/>
          <w:szCs w:val="22"/>
        </w:rPr>
        <w:t>o</w:t>
      </w:r>
      <w:r w:rsidR="00D35038">
        <w:rPr>
          <w:rFonts w:ascii="Verdana" w:hAnsi="Verdana"/>
          <w:sz w:val="22"/>
          <w:szCs w:val="22"/>
        </w:rPr>
        <w:t xml:space="preserve"> se sitúa en el marco del</w:t>
      </w:r>
      <w:r>
        <w:rPr>
          <w:rFonts w:ascii="Verdana" w:hAnsi="Verdana"/>
          <w:sz w:val="22"/>
          <w:szCs w:val="22"/>
        </w:rPr>
        <w:t xml:space="preserve"> </w:t>
      </w:r>
      <w:r w:rsidR="00E65DB0" w:rsidRPr="00D35038">
        <w:rPr>
          <w:rFonts w:ascii="Verdana" w:hAnsi="Verdana"/>
          <w:sz w:val="22"/>
          <w:szCs w:val="22"/>
        </w:rPr>
        <w:t>“discurso del monte” y nos presenta la identidad</w:t>
      </w:r>
      <w:r w:rsidR="00C13CB3" w:rsidRPr="00D35038">
        <w:rPr>
          <w:rFonts w:ascii="Verdana" w:hAnsi="Verdana"/>
          <w:sz w:val="22"/>
          <w:szCs w:val="22"/>
        </w:rPr>
        <w:t xml:space="preserve"> cristiana en </w:t>
      </w:r>
      <w:r w:rsidR="00885D2C" w:rsidRPr="00D35038">
        <w:rPr>
          <w:rFonts w:ascii="Verdana" w:hAnsi="Verdana"/>
          <w:sz w:val="22"/>
          <w:szCs w:val="22"/>
        </w:rPr>
        <w:t>contraste</w:t>
      </w:r>
      <w:r w:rsidR="00C13CB3" w:rsidRPr="00D35038">
        <w:rPr>
          <w:rFonts w:ascii="Verdana" w:hAnsi="Verdana"/>
          <w:sz w:val="22"/>
          <w:szCs w:val="22"/>
        </w:rPr>
        <w:t xml:space="preserve"> con el </w:t>
      </w:r>
      <w:r w:rsidR="00885D2C" w:rsidRPr="00D35038">
        <w:rPr>
          <w:rFonts w:ascii="Verdana" w:hAnsi="Verdana"/>
          <w:sz w:val="22"/>
          <w:szCs w:val="22"/>
        </w:rPr>
        <w:t>judaísmo</w:t>
      </w:r>
      <w:r w:rsidR="00C13CB3" w:rsidRPr="00D35038">
        <w:rPr>
          <w:rFonts w:ascii="Verdana" w:hAnsi="Verdana"/>
          <w:sz w:val="22"/>
          <w:szCs w:val="22"/>
        </w:rPr>
        <w:t xml:space="preserve">. Recordar que el evangelio de Mateo llega a una comunidad procedente en su </w:t>
      </w:r>
      <w:r w:rsidR="00885D2C" w:rsidRPr="00D35038">
        <w:rPr>
          <w:rFonts w:ascii="Verdana" w:hAnsi="Verdana"/>
          <w:sz w:val="22"/>
          <w:szCs w:val="22"/>
        </w:rPr>
        <w:t>mayoría</w:t>
      </w:r>
      <w:r w:rsidR="00C13CB3" w:rsidRPr="00D35038">
        <w:rPr>
          <w:rFonts w:ascii="Verdana" w:hAnsi="Verdana"/>
          <w:sz w:val="22"/>
          <w:szCs w:val="22"/>
        </w:rPr>
        <w:t xml:space="preserve"> del judaísmo. Había que “reivindicar” a Jesús. “La propuesta de Jesús va mucho más allá del </w:t>
      </w:r>
      <w:r w:rsidR="00885D2C" w:rsidRPr="00D35038">
        <w:rPr>
          <w:rFonts w:ascii="Verdana" w:hAnsi="Verdana"/>
          <w:sz w:val="22"/>
          <w:szCs w:val="22"/>
        </w:rPr>
        <w:t>estricto</w:t>
      </w:r>
      <w:r w:rsidR="00C13CB3" w:rsidRPr="00D35038">
        <w:rPr>
          <w:rFonts w:ascii="Verdana" w:hAnsi="Verdana"/>
          <w:sz w:val="22"/>
          <w:szCs w:val="22"/>
        </w:rPr>
        <w:t xml:space="preserve"> cumplimiento de la ley mosaica, pues pone su atención en el corazón humano y en la dignidad de la persona, en la plenitud de las relaciones tanto con el prójimo como con Dios. </w:t>
      </w:r>
      <w:r w:rsidR="00C13CB3" w:rsidRPr="00D35038">
        <w:rPr>
          <w:rStyle w:val="Refdenotaalpie"/>
          <w:rFonts w:ascii="Verdana" w:hAnsi="Verdana"/>
          <w:sz w:val="22"/>
          <w:szCs w:val="22"/>
        </w:rPr>
        <w:footnoteReference w:id="2"/>
      </w:r>
      <w:r w:rsidR="00734772" w:rsidRPr="00D35038">
        <w:rPr>
          <w:rFonts w:ascii="Verdana" w:hAnsi="Verdana"/>
          <w:sz w:val="22"/>
          <w:szCs w:val="22"/>
        </w:rPr>
        <w:t> </w:t>
      </w:r>
    </w:p>
    <w:p w:rsidR="00D35038" w:rsidRDefault="00D35038" w:rsidP="00D35038">
      <w:pPr>
        <w:pStyle w:val="pnormal"/>
        <w:spacing w:before="0" w:beforeAutospacing="0" w:after="0" w:afterAutospacing="0"/>
        <w:ind w:right="130"/>
        <w:rPr>
          <w:rFonts w:ascii="Verdana" w:hAnsi="Verdana"/>
          <w:sz w:val="22"/>
          <w:szCs w:val="22"/>
        </w:rPr>
      </w:pPr>
    </w:p>
    <w:p w:rsidR="00D35038" w:rsidRDefault="00D35038" w:rsidP="00D35038">
      <w:pPr>
        <w:pStyle w:val="pnormal"/>
        <w:spacing w:before="0" w:beforeAutospacing="0" w:after="0" w:afterAutospacing="0"/>
        <w:ind w:right="130"/>
        <w:rPr>
          <w:rFonts w:ascii="Verdana" w:hAnsi="Verdana"/>
          <w:sz w:val="22"/>
          <w:szCs w:val="22"/>
        </w:rPr>
      </w:pPr>
      <w:r>
        <w:rPr>
          <w:rFonts w:ascii="Verdana" w:hAnsi="Verdana"/>
          <w:sz w:val="22"/>
          <w:szCs w:val="22"/>
        </w:rPr>
        <w:tab/>
      </w:r>
      <w:r w:rsidRPr="002B5839">
        <w:rPr>
          <w:rFonts w:ascii="Verdana" w:hAnsi="Verdana"/>
          <w:b/>
          <w:sz w:val="22"/>
          <w:szCs w:val="22"/>
        </w:rPr>
        <w:t>¿Qué me</w:t>
      </w:r>
      <w:r w:rsidR="002B5839">
        <w:rPr>
          <w:rFonts w:ascii="Verdana" w:hAnsi="Verdana"/>
          <w:b/>
          <w:sz w:val="22"/>
          <w:szCs w:val="22"/>
        </w:rPr>
        <w:t>/nos</w:t>
      </w:r>
      <w:r w:rsidRPr="002B5839">
        <w:rPr>
          <w:rFonts w:ascii="Verdana" w:hAnsi="Verdana"/>
          <w:b/>
          <w:sz w:val="22"/>
          <w:szCs w:val="22"/>
        </w:rPr>
        <w:t xml:space="preserve"> está queriendo decir el Señor</w:t>
      </w:r>
      <w:r>
        <w:rPr>
          <w:rFonts w:ascii="Verdana" w:hAnsi="Verdana"/>
          <w:sz w:val="22"/>
          <w:szCs w:val="22"/>
        </w:rPr>
        <w:t xml:space="preserve"> por medio de estos dos textos </w:t>
      </w:r>
      <w:r w:rsidR="002B5839">
        <w:rPr>
          <w:rFonts w:ascii="Verdana" w:hAnsi="Verdana"/>
          <w:sz w:val="22"/>
          <w:szCs w:val="22"/>
        </w:rPr>
        <w:t xml:space="preserve">personalmente </w:t>
      </w:r>
      <w:r>
        <w:rPr>
          <w:rFonts w:ascii="Verdana" w:hAnsi="Verdana"/>
          <w:sz w:val="22"/>
          <w:szCs w:val="22"/>
        </w:rPr>
        <w:t xml:space="preserve">como ciudadano </w:t>
      </w:r>
      <w:r w:rsidR="00AE35CE">
        <w:rPr>
          <w:rFonts w:ascii="Verdana" w:hAnsi="Verdana"/>
          <w:sz w:val="22"/>
          <w:szCs w:val="22"/>
        </w:rPr>
        <w:t>y con respecto a mi vida de seguimiento de Jesucristo?</w:t>
      </w:r>
      <w:r>
        <w:rPr>
          <w:rFonts w:ascii="Verdana" w:hAnsi="Verdana"/>
          <w:sz w:val="22"/>
          <w:szCs w:val="22"/>
        </w:rPr>
        <w:t xml:space="preserve"> </w:t>
      </w:r>
      <w:r w:rsidR="002B5839">
        <w:rPr>
          <w:rFonts w:ascii="Verdana" w:hAnsi="Verdana"/>
          <w:sz w:val="22"/>
          <w:szCs w:val="22"/>
        </w:rPr>
        <w:t xml:space="preserve">¿Hay algún mensaje para la vida social y para la vida eclesial? </w:t>
      </w:r>
    </w:p>
    <w:p w:rsidR="002B5839" w:rsidRDefault="002B5839" w:rsidP="00D35038">
      <w:pPr>
        <w:pStyle w:val="pnormal"/>
        <w:spacing w:before="0" w:beforeAutospacing="0" w:after="0" w:afterAutospacing="0"/>
        <w:ind w:right="130"/>
        <w:rPr>
          <w:rFonts w:ascii="Verdana" w:hAnsi="Verdana"/>
          <w:sz w:val="22"/>
          <w:szCs w:val="22"/>
        </w:rPr>
      </w:pPr>
      <w:r>
        <w:rPr>
          <w:rFonts w:ascii="Verdana" w:hAnsi="Verdana"/>
          <w:sz w:val="22"/>
          <w:szCs w:val="22"/>
        </w:rPr>
        <w:t>¿Legalismo versus responsabilidad? Si queremos combatir la incertidumbre no corramos a agarrarnos a la norma sino que busquemos, con calma, lo bueno para todos. Lo mejor posible dejándome interpelar por el rostro del otro, de los otros… sin olvidar el rostro de los que sufren por las malas estructuras de la sociedad, de su economía.</w:t>
      </w:r>
    </w:p>
    <w:p w:rsidR="00C47B9F" w:rsidRPr="00D35038" w:rsidRDefault="00C47B9F" w:rsidP="00D35038">
      <w:pPr>
        <w:pStyle w:val="pnormal"/>
        <w:spacing w:before="0" w:beforeAutospacing="0" w:after="0" w:afterAutospacing="0"/>
        <w:ind w:right="130"/>
        <w:rPr>
          <w:rFonts w:ascii="Verdana" w:hAnsi="Verdana"/>
          <w:sz w:val="22"/>
          <w:szCs w:val="22"/>
        </w:rPr>
      </w:pPr>
    </w:p>
    <w:p w:rsidR="002B2EBB" w:rsidRDefault="00780A83" w:rsidP="00C47B9F">
      <w:pPr>
        <w:pStyle w:val="cita"/>
        <w:spacing w:before="0" w:beforeAutospacing="0" w:after="0" w:afterAutospacing="0"/>
        <w:ind w:left="200"/>
        <w:rPr>
          <w:rFonts w:ascii="Verdana" w:hAnsi="Verdana"/>
          <w:b/>
          <w:bCs/>
          <w:color w:val="000000"/>
          <w:sz w:val="19"/>
          <w:szCs w:val="19"/>
        </w:rPr>
      </w:pPr>
      <w:r>
        <w:rPr>
          <w:rFonts w:ascii="Verdana" w:hAnsi="Verdana"/>
          <w:b/>
          <w:bCs/>
          <w:color w:val="000000"/>
          <w:sz w:val="19"/>
          <w:szCs w:val="19"/>
        </w:rPr>
        <w:tab/>
        <w:t xml:space="preserve">¿Puedo, me atrevo a responder ahora con este salmo… hacerlo mío? </w:t>
      </w:r>
      <w:r w:rsidR="002B2EBB">
        <w:rPr>
          <w:rFonts w:ascii="Verdana" w:hAnsi="Verdana"/>
          <w:b/>
          <w:bCs/>
          <w:color w:val="000000"/>
          <w:sz w:val="19"/>
          <w:szCs w:val="19"/>
        </w:rPr>
        <w:t>Salmo 118, 1-2. 4-5. 17-18. 33-34 (R.: 1b)</w:t>
      </w:r>
    </w:p>
    <w:p w:rsidR="002B2EBB" w:rsidRDefault="002B2EBB" w:rsidP="00C47B9F">
      <w:pPr>
        <w:pStyle w:val="salmo"/>
        <w:spacing w:before="0" w:beforeAutospacing="0" w:after="0" w:afterAutospacing="0"/>
        <w:ind w:left="510" w:right="83" w:hanging="300"/>
        <w:rPr>
          <w:rFonts w:ascii="Verdana" w:hAnsi="Verdana"/>
          <w:i/>
          <w:iCs/>
          <w:color w:val="000000"/>
          <w:sz w:val="19"/>
          <w:szCs w:val="19"/>
        </w:rPr>
      </w:pPr>
      <w:r>
        <w:rPr>
          <w:rStyle w:val="rr"/>
          <w:rFonts w:ascii="Verdana" w:hAnsi="Verdana"/>
          <w:b/>
          <w:bCs/>
          <w:i/>
          <w:iCs/>
          <w:color w:val="FF0000"/>
          <w:sz w:val="22"/>
          <w:szCs w:val="22"/>
        </w:rPr>
        <w:t>R.</w:t>
      </w:r>
      <w:r>
        <w:rPr>
          <w:rFonts w:ascii="Verdana" w:hAnsi="Verdana"/>
          <w:i/>
          <w:iCs/>
          <w:color w:val="000000"/>
          <w:sz w:val="19"/>
          <w:szCs w:val="19"/>
        </w:rPr>
        <w:t> Dichosos los que caminan en la voluntad del Señor.</w:t>
      </w:r>
    </w:p>
    <w:p w:rsidR="002B2EBB" w:rsidRDefault="00371520" w:rsidP="00C47B9F">
      <w:pPr>
        <w:pStyle w:val="salmo"/>
        <w:spacing w:before="0" w:beforeAutospacing="0" w:after="0" w:afterAutospacing="0"/>
        <w:ind w:left="510" w:right="83" w:hanging="300"/>
        <w:rPr>
          <w:rFonts w:ascii="Verdana" w:hAnsi="Verdana"/>
          <w:color w:val="000000"/>
          <w:sz w:val="19"/>
          <w:szCs w:val="19"/>
        </w:rPr>
      </w:pPr>
      <w:hyperlink r:id="rId12" w:history="1">
        <w:r w:rsidR="002B2EBB" w:rsidRPr="005F40A9">
          <w:rPr>
            <w:rStyle w:val="Hipervnculo"/>
            <w:rFonts w:ascii="Verdana" w:hAnsi="Verdana"/>
            <w:sz w:val="19"/>
            <w:szCs w:val="19"/>
          </w:rPr>
          <w:t>https://www.youtube.com/watch?v=Tip23Dsp2GE&amp;list=RDTip23Dsp2GE&amp;start_radio=1</w:t>
        </w:r>
      </w:hyperlink>
    </w:p>
    <w:p w:rsidR="002B2EBB" w:rsidRPr="00A112A8" w:rsidRDefault="002B2EBB" w:rsidP="00C47B9F">
      <w:pPr>
        <w:pStyle w:val="salmo"/>
        <w:spacing w:before="0" w:beforeAutospacing="0" w:after="0" w:afterAutospacing="0"/>
        <w:ind w:left="511" w:right="85" w:hanging="301"/>
        <w:rPr>
          <w:rFonts w:ascii="Verdana" w:hAnsi="Verdana"/>
          <w:color w:val="000000"/>
          <w:sz w:val="22"/>
          <w:szCs w:val="22"/>
        </w:rPr>
      </w:pPr>
      <w:r w:rsidRPr="00A112A8">
        <w:rPr>
          <w:rFonts w:ascii="Verdana" w:hAnsi="Verdana"/>
          <w:color w:val="000000"/>
          <w:sz w:val="22"/>
          <w:szCs w:val="22"/>
        </w:rPr>
        <w:t>Dichoso el que, con vida intachable, camina en la voluntad del Señor;</w:t>
      </w:r>
      <w:r w:rsidRPr="00A112A8">
        <w:rPr>
          <w:rFonts w:ascii="Verdana" w:hAnsi="Verdana"/>
          <w:color w:val="000000"/>
          <w:sz w:val="22"/>
          <w:szCs w:val="22"/>
        </w:rPr>
        <w:br/>
        <w:t>dichoso el que, guardando sus preceptos, lo busca de todo corazón. </w:t>
      </w:r>
      <w:r w:rsidRPr="00A112A8">
        <w:rPr>
          <w:rStyle w:val="rr"/>
          <w:rFonts w:ascii="Verdana" w:hAnsi="Verdana"/>
          <w:b/>
          <w:bCs/>
          <w:color w:val="FF0000"/>
          <w:sz w:val="22"/>
          <w:szCs w:val="22"/>
        </w:rPr>
        <w:t>R.</w:t>
      </w:r>
    </w:p>
    <w:p w:rsidR="002B2EBB" w:rsidRPr="00A112A8" w:rsidRDefault="002B2EBB" w:rsidP="00C47B9F">
      <w:pPr>
        <w:pStyle w:val="salmo"/>
        <w:spacing w:before="0" w:beforeAutospacing="0" w:after="0" w:afterAutospacing="0"/>
        <w:ind w:left="511" w:right="85" w:hanging="301"/>
        <w:rPr>
          <w:rFonts w:ascii="Verdana" w:hAnsi="Verdana"/>
          <w:color w:val="000000"/>
          <w:sz w:val="22"/>
          <w:szCs w:val="22"/>
        </w:rPr>
      </w:pPr>
      <w:r w:rsidRPr="00A112A8">
        <w:rPr>
          <w:rFonts w:ascii="Verdana" w:hAnsi="Verdana"/>
          <w:color w:val="000000"/>
          <w:sz w:val="22"/>
          <w:szCs w:val="22"/>
        </w:rPr>
        <w:t>Tú promulgas tus decretos para que se observen exactamente.</w:t>
      </w:r>
      <w:r w:rsidRPr="00A112A8">
        <w:rPr>
          <w:rFonts w:ascii="Verdana" w:hAnsi="Verdana"/>
          <w:color w:val="000000"/>
          <w:sz w:val="22"/>
          <w:szCs w:val="22"/>
        </w:rPr>
        <w:br/>
        <w:t>Ojalá esté firme mi camino, para cumplir tus consignas.</w:t>
      </w:r>
      <w:r w:rsidRPr="00A112A8">
        <w:rPr>
          <w:rStyle w:val="rr"/>
          <w:rFonts w:ascii="Verdana" w:hAnsi="Verdana"/>
          <w:b/>
          <w:bCs/>
          <w:color w:val="FF0000"/>
          <w:sz w:val="22"/>
          <w:szCs w:val="22"/>
        </w:rPr>
        <w:t> R.</w:t>
      </w:r>
    </w:p>
    <w:p w:rsidR="002B2EBB" w:rsidRPr="00A112A8" w:rsidRDefault="002B2EBB" w:rsidP="00C47B9F">
      <w:pPr>
        <w:pStyle w:val="salmo"/>
        <w:spacing w:before="0" w:beforeAutospacing="0" w:after="0" w:afterAutospacing="0"/>
        <w:ind w:left="511" w:right="85" w:hanging="301"/>
        <w:rPr>
          <w:rFonts w:ascii="Verdana" w:hAnsi="Verdana"/>
          <w:color w:val="000000"/>
          <w:sz w:val="22"/>
          <w:szCs w:val="22"/>
        </w:rPr>
      </w:pPr>
      <w:r w:rsidRPr="00A112A8">
        <w:rPr>
          <w:rFonts w:ascii="Verdana" w:hAnsi="Verdana"/>
          <w:color w:val="000000"/>
          <w:sz w:val="22"/>
          <w:szCs w:val="22"/>
        </w:rPr>
        <w:t>Haz bien a tu siervo: viviré y cumpliré tus palabras;</w:t>
      </w:r>
      <w:r w:rsidRPr="00A112A8">
        <w:rPr>
          <w:rFonts w:ascii="Verdana" w:hAnsi="Verdana"/>
          <w:color w:val="000000"/>
          <w:sz w:val="22"/>
          <w:szCs w:val="22"/>
        </w:rPr>
        <w:br/>
        <w:t>ábreme los ojos, y contemplaré las maravillas de tu voluntad. </w:t>
      </w:r>
      <w:r w:rsidRPr="00A112A8">
        <w:rPr>
          <w:rStyle w:val="rr"/>
          <w:rFonts w:ascii="Verdana" w:hAnsi="Verdana"/>
          <w:b/>
          <w:bCs/>
          <w:color w:val="FF0000"/>
          <w:sz w:val="22"/>
          <w:szCs w:val="22"/>
        </w:rPr>
        <w:t>R.</w:t>
      </w:r>
    </w:p>
    <w:p w:rsidR="002B2EBB" w:rsidRPr="00A112A8" w:rsidRDefault="002B2EBB" w:rsidP="00C47B9F">
      <w:pPr>
        <w:pStyle w:val="salmo"/>
        <w:spacing w:before="0" w:beforeAutospacing="0" w:after="0" w:afterAutospacing="0"/>
        <w:ind w:left="511" w:right="85" w:hanging="301"/>
        <w:rPr>
          <w:rStyle w:val="rr"/>
          <w:rFonts w:ascii="Verdana" w:hAnsi="Verdana"/>
          <w:b/>
          <w:bCs/>
          <w:color w:val="FF0000"/>
          <w:sz w:val="22"/>
          <w:szCs w:val="22"/>
        </w:rPr>
      </w:pPr>
      <w:r w:rsidRPr="00A112A8">
        <w:rPr>
          <w:rFonts w:ascii="Verdana" w:hAnsi="Verdana"/>
          <w:color w:val="000000"/>
          <w:sz w:val="22"/>
          <w:szCs w:val="22"/>
        </w:rPr>
        <w:t>Muéstram</w:t>
      </w:r>
      <w:r w:rsidR="00C47B9F" w:rsidRPr="00A112A8">
        <w:rPr>
          <w:rFonts w:ascii="Verdana" w:hAnsi="Verdana"/>
          <w:color w:val="000000"/>
          <w:sz w:val="22"/>
          <w:szCs w:val="22"/>
        </w:rPr>
        <w:t>e, Señor, el camino de tu sueño</w:t>
      </w:r>
      <w:r w:rsidRPr="00A112A8">
        <w:rPr>
          <w:rFonts w:ascii="Verdana" w:hAnsi="Verdana"/>
          <w:color w:val="000000"/>
          <w:sz w:val="22"/>
          <w:szCs w:val="22"/>
        </w:rPr>
        <w:t>, y lo seguiré puntualmente;</w:t>
      </w:r>
      <w:r w:rsidRPr="00A112A8">
        <w:rPr>
          <w:rFonts w:ascii="Verdana" w:hAnsi="Verdana"/>
          <w:color w:val="000000"/>
          <w:sz w:val="22"/>
          <w:szCs w:val="22"/>
        </w:rPr>
        <w:br/>
        <w:t>enséñame a cumplir tu voluntad y a guardarla de todo corazón. </w:t>
      </w:r>
      <w:r w:rsidRPr="00A112A8">
        <w:rPr>
          <w:rStyle w:val="rr"/>
          <w:rFonts w:ascii="Verdana" w:hAnsi="Verdana"/>
          <w:b/>
          <w:bCs/>
          <w:color w:val="FF0000"/>
          <w:sz w:val="22"/>
          <w:szCs w:val="22"/>
        </w:rPr>
        <w:t>R.</w:t>
      </w:r>
    </w:p>
    <w:p w:rsidR="00C47B9F" w:rsidRDefault="00C47B9F" w:rsidP="00FF03F4">
      <w:pPr>
        <w:pStyle w:val="salmo"/>
        <w:spacing w:before="0" w:beforeAutospacing="0" w:after="0" w:afterAutospacing="0"/>
        <w:ind w:right="85"/>
        <w:rPr>
          <w:rFonts w:ascii="Verdana" w:hAnsi="Verdana"/>
          <w:color w:val="000000"/>
          <w:sz w:val="19"/>
          <w:szCs w:val="19"/>
        </w:rPr>
      </w:pPr>
    </w:p>
    <w:tbl>
      <w:tblPr>
        <w:tblStyle w:val="Tablaconcuadrcula"/>
        <w:tblW w:w="0" w:type="auto"/>
        <w:tblLook w:val="04A0"/>
      </w:tblPr>
      <w:tblGrid>
        <w:gridCol w:w="9210"/>
      </w:tblGrid>
      <w:tr w:rsidR="00B742AC" w:rsidTr="00B742AC">
        <w:tc>
          <w:tcPr>
            <w:tcW w:w="9210" w:type="dxa"/>
          </w:tcPr>
          <w:p w:rsidR="00B742AC" w:rsidRDefault="00B742AC">
            <w:pPr>
              <w:rPr>
                <w:b/>
                <w:sz w:val="32"/>
                <w:szCs w:val="32"/>
              </w:rPr>
            </w:pPr>
            <w:r>
              <w:rPr>
                <w:b/>
                <w:sz w:val="32"/>
                <w:szCs w:val="32"/>
              </w:rPr>
              <w:t>Unos textos para pensar</w:t>
            </w:r>
          </w:p>
          <w:p w:rsidR="00A112A8" w:rsidRPr="00FF03F4" w:rsidRDefault="00A112A8">
            <w:pPr>
              <w:rPr>
                <w:b/>
                <w:sz w:val="20"/>
                <w:szCs w:val="20"/>
              </w:rPr>
            </w:pPr>
          </w:p>
          <w:p w:rsidR="00B742AC" w:rsidRDefault="00B742AC">
            <w:pPr>
              <w:rPr>
                <w:rFonts w:ascii="Verdana" w:hAnsi="Verdana"/>
              </w:rPr>
            </w:pPr>
            <w:r>
              <w:rPr>
                <w:rFonts w:ascii="Verdana" w:hAnsi="Verdana"/>
                <w:b/>
              </w:rPr>
              <w:tab/>
            </w:r>
            <w:r w:rsidRPr="00B742AC">
              <w:rPr>
                <w:rFonts w:ascii="Verdana" w:hAnsi="Verdana"/>
              </w:rPr>
              <w:t xml:space="preserve">“Una de las tareas éticas </w:t>
            </w:r>
            <w:r>
              <w:rPr>
                <w:rFonts w:ascii="Verdana" w:hAnsi="Verdana"/>
              </w:rPr>
              <w:t>inaplazables es resignificar el concepto de libertad… Para recuperar un significado de la libertad … acorde c</w:t>
            </w:r>
            <w:r w:rsidR="004D1987">
              <w:rPr>
                <w:rFonts w:ascii="Verdana" w:hAnsi="Verdana"/>
              </w:rPr>
              <w:t>o</w:t>
            </w:r>
            <w:r>
              <w:rPr>
                <w:rFonts w:ascii="Verdana" w:hAnsi="Verdana"/>
              </w:rPr>
              <w:t xml:space="preserve">n la dignidad que se le supone al ser humana es útil remontarse a la división clásica de Isaiah </w:t>
            </w:r>
            <w:r>
              <w:rPr>
                <w:rFonts w:ascii="Verdana" w:hAnsi="Verdana"/>
              </w:rPr>
              <w:lastRenderedPageBreak/>
              <w:t xml:space="preserve">Berlin entre la libertad negativa y la libertad positiva. La primera consiste  en la posibilidad de hacer todo aquello que no esté explícitamente prohibido por la ley </w:t>
            </w:r>
            <w:r w:rsidR="00215230">
              <w:rPr>
                <w:rFonts w:ascii="Verdana" w:hAnsi="Verdana"/>
              </w:rPr>
              <w:t>… no va más allá de responder al que me está permitido hacer, no se plantea el qué debo hacer con mi libertad…La segunda es la libertad qué es para la persona la vida buena…. Significa aceptar que de nosotros  depende decidir que tipo de sociedad o futuro queremos… presupone que el individuo tiene el deber de proyectar una vida buena para sí y para el conjunto de la sociedad, que nos debemos no sólo a nuestro intereses particulares sino a un bien común</w:t>
            </w:r>
            <w:r w:rsidR="00D677AE">
              <w:rPr>
                <w:rFonts w:ascii="Verdana" w:hAnsi="Verdana"/>
              </w:rPr>
              <w:t>…..</w:t>
            </w:r>
          </w:p>
          <w:p w:rsidR="00D677AE" w:rsidRPr="00B742AC" w:rsidRDefault="00D677AE">
            <w:pPr>
              <w:rPr>
                <w:rFonts w:ascii="Verdana" w:hAnsi="Verdana"/>
              </w:rPr>
            </w:pPr>
            <w:r>
              <w:rPr>
                <w:rFonts w:ascii="Verdana" w:hAnsi="Verdana"/>
              </w:rPr>
              <w:tab/>
              <w:t>No me canso de citar al filósofo ilustrado Benjamin Constant y la teoría…. donde compara “la libertad de los antiguos” con “la libertad de los modernos”. La primera es una concepción de la libertad que el mundo moderno se apresuró a corregir ya que anteponía el bien común al bien individual. Para los filósofos griego el hombre libre era el que poni su vida al servicio de la colectividad, ya que esa era la tarea más excelsa a la que un ser humano, varón y libre, podía dedicar su vida y sus conocimientos….. Suele confundirse la libertad con la independencia pero la libertad rara vez es independiente ya que la mayoría de las cosas que hace un hombre libre afectan positiva a o negativamente a los demás.</w:t>
            </w:r>
            <w:r w:rsidR="002D2576">
              <w:rPr>
                <w:rFonts w:ascii="Verdana" w:hAnsi="Verdana"/>
              </w:rPr>
              <w:t xml:space="preserve"> Nelson M</w:t>
            </w:r>
            <w:r>
              <w:rPr>
                <w:rFonts w:ascii="Verdana" w:hAnsi="Verdana"/>
              </w:rPr>
              <w:t xml:space="preserve">andela …. Supo entender que “ser libre no es solo liberarse de las propias cadenas sino vivir de </w:t>
            </w:r>
            <w:r w:rsidR="002D2576">
              <w:rPr>
                <w:rFonts w:ascii="Verdana" w:hAnsi="Verdana"/>
              </w:rPr>
              <w:t>u</w:t>
            </w:r>
            <w:r>
              <w:rPr>
                <w:rFonts w:ascii="Verdana" w:hAnsi="Verdana"/>
              </w:rPr>
              <w:t>na forma que respete y mejore la libertad de los demás”</w:t>
            </w:r>
          </w:p>
        </w:tc>
      </w:tr>
    </w:tbl>
    <w:p w:rsidR="00734772" w:rsidRDefault="00734772" w:rsidP="00FF03F4">
      <w:pPr>
        <w:spacing w:after="0" w:line="240" w:lineRule="auto"/>
        <w:rPr>
          <w:b/>
          <w:sz w:val="32"/>
          <w:szCs w:val="32"/>
        </w:rPr>
      </w:pPr>
    </w:p>
    <w:tbl>
      <w:tblPr>
        <w:tblStyle w:val="Tablaconcuadrcula"/>
        <w:tblW w:w="0" w:type="auto"/>
        <w:tblLook w:val="04A0"/>
      </w:tblPr>
      <w:tblGrid>
        <w:gridCol w:w="9210"/>
      </w:tblGrid>
      <w:tr w:rsidR="008363F6" w:rsidTr="008363F6">
        <w:tc>
          <w:tcPr>
            <w:tcW w:w="9210" w:type="dxa"/>
          </w:tcPr>
          <w:p w:rsidR="008363F6" w:rsidRPr="008363F6" w:rsidRDefault="008363F6">
            <w:pPr>
              <w:rPr>
                <w:rFonts w:ascii="Verdana" w:hAnsi="Verdana"/>
                <w:b/>
                <w:sz w:val="32"/>
                <w:szCs w:val="32"/>
              </w:rPr>
            </w:pPr>
            <w:r w:rsidRPr="008363F6">
              <w:rPr>
                <w:rFonts w:ascii="Verdana" w:hAnsi="Verdana"/>
              </w:rPr>
              <w:t>“La libertad no es la ausencia de compromisos, sino la capacidad de escoger lo que es mejor para uno” - Paulo Coelho</w:t>
            </w:r>
            <w:r>
              <w:rPr>
                <w:rFonts w:ascii="Verdana" w:hAnsi="Verdana"/>
              </w:rPr>
              <w:t>-. Así que no podemos olvidar la distinción entre “libertad de” (o liberación de todo aquello que nos impide desarrollar nuestra humanidad en sociedad) y la “libertad para” (ser libre para procurar una sociedad más justa).</w:t>
            </w:r>
          </w:p>
        </w:tc>
      </w:tr>
    </w:tbl>
    <w:p w:rsidR="004D1987" w:rsidRPr="004D1987" w:rsidRDefault="004D1987" w:rsidP="00FF03F4">
      <w:pPr>
        <w:shd w:val="clear" w:color="auto" w:fill="FFFFFF"/>
        <w:spacing w:after="0" w:line="240" w:lineRule="auto"/>
        <w:ind w:left="2124" w:firstLine="708"/>
        <w:rPr>
          <w:rFonts w:ascii="Verdana" w:eastAsia="Times New Roman" w:hAnsi="Verdana" w:cs="Arial"/>
          <w:color w:val="FF0000"/>
          <w:lang w:eastAsia="es-ES"/>
        </w:rPr>
      </w:pPr>
      <w:r w:rsidRPr="004D1987">
        <w:rPr>
          <w:rFonts w:ascii="Verdana" w:eastAsia="Times New Roman" w:hAnsi="Verdana" w:cs="Arial"/>
          <w:bCs/>
          <w:color w:val="FF0000"/>
          <w:lang w:eastAsia="es-ES"/>
        </w:rPr>
        <w:t>Elige amar en lugar de odiar,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crear en lugar de destruir,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perseverar en lugar de claudicar,</w:t>
      </w:r>
    </w:p>
    <w:p w:rsidR="004D1987" w:rsidRPr="004D1987" w:rsidRDefault="004D1987" w:rsidP="00152E31">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alabar en lugar de criticar,</w:t>
      </w:r>
      <w:r w:rsidR="00152E31">
        <w:rPr>
          <w:rFonts w:ascii="Verdana" w:eastAsia="Times New Roman" w:hAnsi="Verdana" w:cs="Arial"/>
          <w:color w:val="FF0000"/>
          <w:lang w:eastAsia="es-ES"/>
        </w:rPr>
        <w:t xml:space="preserve"> </w:t>
      </w:r>
      <w:r w:rsidRPr="004D1987">
        <w:rPr>
          <w:rFonts w:ascii="Verdana" w:eastAsia="Times New Roman" w:hAnsi="Verdana" w:cs="Arial"/>
          <w:bCs/>
          <w:color w:val="FF0000"/>
          <w:lang w:eastAsia="es-ES"/>
        </w:rPr>
        <w:t>curar en lugar de herir,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enseñar en lugar de esconder,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dar en lugar de robar,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actuar el lugar de aplazar,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crecer en lugar de conservar,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comprender en lugar de juzgar,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unir en lugar de separar,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compartir en lugar de almacenar,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sembrar en lugar de cosechar,</w:t>
      </w:r>
    </w:p>
    <w:p w:rsidR="004D1987" w:rsidRPr="004D1987" w:rsidRDefault="004D1987" w:rsidP="00FF03F4">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vivir en lugar de morir...</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Y sabrás por qué mi palabra</w:t>
      </w:r>
    </w:p>
    <w:p w:rsidR="004D1987" w:rsidRPr="004D1987" w:rsidRDefault="004D1987" w:rsidP="00152E31">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es palabra de vida</w:t>
      </w:r>
      <w:r w:rsidR="00152E31">
        <w:rPr>
          <w:rFonts w:ascii="Verdana" w:eastAsia="Times New Roman" w:hAnsi="Verdana" w:cs="Arial"/>
          <w:bCs/>
          <w:color w:val="FF0000"/>
          <w:lang w:eastAsia="es-ES"/>
        </w:rPr>
        <w:t xml:space="preserve"> </w:t>
      </w:r>
      <w:r w:rsidRPr="004D1987">
        <w:rPr>
          <w:rFonts w:ascii="Verdana" w:eastAsia="Times New Roman" w:hAnsi="Verdana" w:cs="Arial"/>
          <w:bCs/>
          <w:color w:val="FF0000"/>
          <w:lang w:eastAsia="es-ES"/>
        </w:rPr>
        <w:t>y mi evangelio buena noticia;</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por qué de nada sirve, aunque se estile,</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echar a vestido viejo remiendo de paño nuevo</w:t>
      </w:r>
    </w:p>
    <w:p w:rsidR="004D1987" w:rsidRPr="004D1987" w:rsidRDefault="004D1987" w:rsidP="00FF03F4">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y vino nuevo en odres viejos.</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¡Deja ya de soñar en rebajas,</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y no intentes comprar el reino!</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No te arrastres bajo el peso de la ley;</w:t>
      </w:r>
    </w:p>
    <w:p w:rsidR="004D1987" w:rsidRPr="004D1987" w:rsidRDefault="004D1987" w:rsidP="004D1987">
      <w:pPr>
        <w:shd w:val="clear" w:color="auto" w:fill="FFFFFF"/>
        <w:spacing w:after="0" w:line="240" w:lineRule="auto"/>
        <w:jc w:val="center"/>
        <w:rPr>
          <w:rFonts w:ascii="Verdana" w:eastAsia="Times New Roman" w:hAnsi="Verdana" w:cs="Arial"/>
          <w:color w:val="FF0000"/>
          <w:lang w:eastAsia="es-ES"/>
        </w:rPr>
      </w:pPr>
      <w:r w:rsidRPr="004D1987">
        <w:rPr>
          <w:rFonts w:ascii="Verdana" w:eastAsia="Times New Roman" w:hAnsi="Verdana" w:cs="Arial"/>
          <w:bCs/>
          <w:color w:val="FF0000"/>
          <w:lang w:eastAsia="es-ES"/>
        </w:rPr>
        <w:t>corre libremente impulsado por el amor,</w:t>
      </w:r>
    </w:p>
    <w:p w:rsidR="004D1987" w:rsidRDefault="004D1987" w:rsidP="00FF03F4">
      <w:pPr>
        <w:shd w:val="clear" w:color="auto" w:fill="FFFFFF"/>
        <w:spacing w:after="0" w:line="240" w:lineRule="auto"/>
        <w:jc w:val="center"/>
        <w:rPr>
          <w:rFonts w:ascii="Verdana" w:eastAsia="Times New Roman" w:hAnsi="Verdana" w:cs="Arial"/>
          <w:bCs/>
          <w:i/>
          <w:iCs/>
          <w:color w:val="FF0000"/>
          <w:lang w:eastAsia="es-ES"/>
        </w:rPr>
      </w:pPr>
      <w:r w:rsidRPr="004D1987">
        <w:rPr>
          <w:rFonts w:ascii="Verdana" w:eastAsia="Times New Roman" w:hAnsi="Verdana" w:cs="Arial"/>
          <w:bCs/>
          <w:color w:val="FF0000"/>
          <w:lang w:eastAsia="es-ES"/>
        </w:rPr>
        <w:t>¡Empieza a ser cristiano!</w:t>
      </w:r>
      <w:r w:rsidR="00FF03F4" w:rsidRPr="00FF03F4">
        <w:rPr>
          <w:rFonts w:ascii="Verdana" w:eastAsia="Times New Roman" w:hAnsi="Verdana" w:cs="Arial"/>
          <w:color w:val="FF0000"/>
          <w:lang w:eastAsia="es-ES"/>
        </w:rPr>
        <w:t xml:space="preserve"> </w:t>
      </w:r>
      <w:r w:rsidRPr="004D1987">
        <w:rPr>
          <w:rFonts w:ascii="Verdana" w:eastAsia="Times New Roman" w:hAnsi="Verdana" w:cs="Arial"/>
          <w:bCs/>
          <w:color w:val="FF0000"/>
          <w:lang w:eastAsia="es-ES"/>
        </w:rPr>
        <w:t>(Florentino Ulibarri</w:t>
      </w:r>
      <w:r w:rsidR="00FF03F4" w:rsidRPr="00FF03F4">
        <w:rPr>
          <w:rFonts w:ascii="Verdana" w:eastAsia="Times New Roman" w:hAnsi="Verdana" w:cs="Arial"/>
          <w:bCs/>
          <w:color w:val="FF0000"/>
          <w:lang w:eastAsia="es-ES"/>
        </w:rPr>
        <w:t>)</w:t>
      </w:r>
      <w:r w:rsidRPr="004D1987">
        <w:rPr>
          <w:rFonts w:ascii="Verdana" w:eastAsia="Times New Roman" w:hAnsi="Verdana" w:cs="Arial"/>
          <w:bCs/>
          <w:i/>
          <w:iCs/>
          <w:color w:val="FF0000"/>
          <w:lang w:eastAsia="es-ES"/>
        </w:rPr>
        <w:t> </w:t>
      </w:r>
    </w:p>
    <w:p w:rsidR="00152E31" w:rsidRPr="00152E31" w:rsidRDefault="00152E31" w:rsidP="00152E31">
      <w:pPr>
        <w:spacing w:after="0" w:line="240" w:lineRule="auto"/>
        <w:jc w:val="center"/>
        <w:rPr>
          <w:rFonts w:ascii="Castellar" w:hAnsi="Castellar"/>
          <w:b/>
          <w:color w:val="002060"/>
        </w:rPr>
      </w:pPr>
      <w:r w:rsidRPr="00152E31">
        <w:rPr>
          <w:rFonts w:ascii="Castellar" w:hAnsi="Castellar"/>
          <w:b/>
          <w:color w:val="002060"/>
        </w:rPr>
        <w:t>Donde está el espíritu del Señor hay libertad</w:t>
      </w:r>
    </w:p>
    <w:p w:rsidR="00152E31" w:rsidRPr="00152E31" w:rsidRDefault="00152E31" w:rsidP="00152E31">
      <w:pPr>
        <w:spacing w:after="0" w:line="240" w:lineRule="auto"/>
        <w:jc w:val="center"/>
        <w:rPr>
          <w:rFonts w:ascii="Castellar" w:hAnsi="Castellar"/>
          <w:b/>
          <w:color w:val="002060"/>
        </w:rPr>
      </w:pPr>
      <w:r w:rsidRPr="00152E31">
        <w:rPr>
          <w:rFonts w:ascii="Castellar" w:hAnsi="Castellar"/>
          <w:b/>
          <w:color w:val="002060"/>
        </w:rPr>
        <w:t>Para ser libres nos ha liberado Cristo</w:t>
      </w:r>
    </w:p>
    <w:p w:rsidR="00FF03F4" w:rsidRDefault="00FF03F4" w:rsidP="00152E31">
      <w:pPr>
        <w:shd w:val="clear" w:color="auto" w:fill="FFFFFF"/>
        <w:spacing w:after="0" w:line="240" w:lineRule="auto"/>
        <w:rPr>
          <w:rFonts w:ascii="Arial" w:eastAsia="Times New Roman" w:hAnsi="Arial" w:cs="Arial"/>
          <w:b/>
          <w:bCs/>
          <w:i/>
          <w:iCs/>
          <w:color w:val="000000"/>
          <w:lang w:eastAsia="es-ES"/>
        </w:rPr>
      </w:pPr>
    </w:p>
    <w:p w:rsidR="00FF03F4" w:rsidRPr="00FF03F4" w:rsidRDefault="00371520" w:rsidP="00FF03F4">
      <w:pPr>
        <w:shd w:val="clear" w:color="auto" w:fill="FFFFFF"/>
        <w:spacing w:after="0" w:line="240" w:lineRule="auto"/>
        <w:jc w:val="center"/>
        <w:rPr>
          <w:rFonts w:ascii="Arial" w:eastAsia="Times New Roman" w:hAnsi="Arial" w:cs="Arial"/>
          <w:color w:val="000000"/>
          <w:lang w:eastAsia="es-ES"/>
        </w:rPr>
      </w:pPr>
      <w:r w:rsidRPr="00371520">
        <w:rPr>
          <w:rFonts w:ascii="Arial" w:eastAsia="Times New Roman" w:hAnsi="Arial" w:cs="Arial"/>
          <w:b/>
          <w:bCs/>
          <w:i/>
          <w:iCs/>
          <w:color w:val="FF0000"/>
          <w:lang w:eastAsia="es-ES"/>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453.05pt;height:31.85pt" adj="7200" fillcolor="black">
            <v:shadow color="#868686"/>
            <v:textpath style="font-family:&quot;Times New Roman&quot;;v-text-kern:t" trim="t" fitpath="t" string="2 minutos para rebobinar lo vivido y dar gracias"/>
          </v:shape>
        </w:pict>
      </w:r>
    </w:p>
    <w:sectPr w:rsidR="00FF03F4" w:rsidRPr="00FF03F4" w:rsidSect="00FF03F4">
      <w:pgSz w:w="11906" w:h="16838"/>
      <w:pgMar w:top="680" w:right="1418"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549" w:rsidRDefault="00E74549" w:rsidP="00C13CB3">
      <w:pPr>
        <w:spacing w:after="0" w:line="240" w:lineRule="auto"/>
      </w:pPr>
      <w:r>
        <w:separator/>
      </w:r>
    </w:p>
  </w:endnote>
  <w:endnote w:type="continuationSeparator" w:id="1">
    <w:p w:rsidR="00E74549" w:rsidRDefault="00E74549" w:rsidP="00C1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549" w:rsidRDefault="00E74549" w:rsidP="00C13CB3">
      <w:pPr>
        <w:spacing w:after="0" w:line="240" w:lineRule="auto"/>
      </w:pPr>
      <w:r>
        <w:separator/>
      </w:r>
    </w:p>
  </w:footnote>
  <w:footnote w:type="continuationSeparator" w:id="1">
    <w:p w:rsidR="00E74549" w:rsidRDefault="00E74549" w:rsidP="00C13CB3">
      <w:pPr>
        <w:spacing w:after="0" w:line="240" w:lineRule="auto"/>
      </w:pPr>
      <w:r>
        <w:continuationSeparator/>
      </w:r>
    </w:p>
  </w:footnote>
  <w:footnote w:id="2">
    <w:p w:rsidR="00C13CB3" w:rsidRDefault="00C13CB3">
      <w:pPr>
        <w:pStyle w:val="Textonotapie"/>
      </w:pPr>
      <w:r>
        <w:rPr>
          <w:rStyle w:val="Refdenotaalpie"/>
        </w:rPr>
        <w:footnoteRef/>
      </w:r>
      <w:r>
        <w:t xml:space="preserve"> Guiones litúrgicos de Caritas. “Mientras hay personas hay esperanza” pag. 224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734772"/>
    <w:rsid w:val="00152E31"/>
    <w:rsid w:val="00215230"/>
    <w:rsid w:val="002B2EBB"/>
    <w:rsid w:val="002B5839"/>
    <w:rsid w:val="002D2576"/>
    <w:rsid w:val="00371520"/>
    <w:rsid w:val="00393BF0"/>
    <w:rsid w:val="004B1316"/>
    <w:rsid w:val="004D1987"/>
    <w:rsid w:val="00567B95"/>
    <w:rsid w:val="00605B8F"/>
    <w:rsid w:val="00626901"/>
    <w:rsid w:val="007024A4"/>
    <w:rsid w:val="00734772"/>
    <w:rsid w:val="00780A83"/>
    <w:rsid w:val="007C2D7C"/>
    <w:rsid w:val="008363F6"/>
    <w:rsid w:val="00885D2C"/>
    <w:rsid w:val="0093341B"/>
    <w:rsid w:val="00A112A8"/>
    <w:rsid w:val="00AE35CE"/>
    <w:rsid w:val="00B742AC"/>
    <w:rsid w:val="00BB7D9F"/>
    <w:rsid w:val="00C030E0"/>
    <w:rsid w:val="00C13CB3"/>
    <w:rsid w:val="00C4192D"/>
    <w:rsid w:val="00C47B9F"/>
    <w:rsid w:val="00D21031"/>
    <w:rsid w:val="00D35038"/>
    <w:rsid w:val="00D677AE"/>
    <w:rsid w:val="00E3314D"/>
    <w:rsid w:val="00E65DB0"/>
    <w:rsid w:val="00E74549"/>
    <w:rsid w:val="00F81639"/>
    <w:rsid w:val="00FB6B68"/>
    <w:rsid w:val="00FF03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ta">
    <w:name w:val="cita"/>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versosang">
    <w:name w:val="versosang"/>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labra">
    <w:name w:val="palabra"/>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normal">
    <w:name w:val="pnormal"/>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almo">
    <w:name w:val="salmo"/>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r">
    <w:name w:val="rr"/>
    <w:basedOn w:val="Fuentedeprrafopredeter"/>
    <w:rsid w:val="00734772"/>
  </w:style>
  <w:style w:type="paragraph" w:customStyle="1" w:styleId="centrorojo">
    <w:name w:val="centrorojo"/>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sumen">
    <w:name w:val="resumen"/>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leluya">
    <w:name w:val="aleluya"/>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versiculo">
    <w:name w:val="versiculo"/>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34772"/>
    <w:rPr>
      <w:color w:val="0000FF"/>
      <w:u w:val="single"/>
    </w:rPr>
  </w:style>
  <w:style w:type="paragraph" w:customStyle="1" w:styleId="obien">
    <w:name w:val="obien"/>
    <w:basedOn w:val="Normal"/>
    <w:rsid w:val="007347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347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772"/>
    <w:rPr>
      <w:rFonts w:ascii="Tahoma" w:hAnsi="Tahoma" w:cs="Tahoma"/>
      <w:sz w:val="16"/>
      <w:szCs w:val="16"/>
    </w:rPr>
  </w:style>
  <w:style w:type="paragraph" w:styleId="Textonotapie">
    <w:name w:val="footnote text"/>
    <w:basedOn w:val="Normal"/>
    <w:link w:val="TextonotapieCar"/>
    <w:uiPriority w:val="99"/>
    <w:semiHidden/>
    <w:unhideWhenUsed/>
    <w:rsid w:val="00C13C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3CB3"/>
    <w:rPr>
      <w:sz w:val="20"/>
      <w:szCs w:val="20"/>
    </w:rPr>
  </w:style>
  <w:style w:type="character" w:styleId="Refdenotaalpie">
    <w:name w:val="footnote reference"/>
    <w:basedOn w:val="Fuentedeprrafopredeter"/>
    <w:uiPriority w:val="99"/>
    <w:semiHidden/>
    <w:unhideWhenUsed/>
    <w:rsid w:val="00C13CB3"/>
    <w:rPr>
      <w:vertAlign w:val="superscript"/>
    </w:rPr>
  </w:style>
  <w:style w:type="table" w:styleId="Tablaconcuadrcula">
    <w:name w:val="Table Grid"/>
    <w:basedOn w:val="Tablanormal"/>
    <w:uiPriority w:val="59"/>
    <w:rsid w:val="00B742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668643">
      <w:bodyDiv w:val="1"/>
      <w:marLeft w:val="0"/>
      <w:marRight w:val="0"/>
      <w:marTop w:val="0"/>
      <w:marBottom w:val="0"/>
      <w:divBdr>
        <w:top w:val="none" w:sz="0" w:space="0" w:color="auto"/>
        <w:left w:val="none" w:sz="0" w:space="0" w:color="auto"/>
        <w:bottom w:val="none" w:sz="0" w:space="0" w:color="auto"/>
        <w:right w:val="none" w:sz="0" w:space="0" w:color="auto"/>
      </w:divBdr>
    </w:div>
    <w:div w:id="8635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Tip23Dsp2GE&amp;list=RDTip23Dsp2GE&amp;start_radio=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youtube.com/watch?v=VDfNyxxzoUU&amp;list=RDVDfNyxxzoUU&amp;start_radio=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A9D6-D9FC-45B5-BD8B-BE02A2C5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1149</Words>
  <Characters>6324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Piratas Unidos S.A.</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8</cp:revision>
  <dcterms:created xsi:type="dcterms:W3CDTF">2026-01-29T11:50:00Z</dcterms:created>
  <dcterms:modified xsi:type="dcterms:W3CDTF">2026-02-09T10:17:00Z</dcterms:modified>
</cp:coreProperties>
</file>